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BE0E1" w14:textId="34FCD2FE" w:rsidR="00F04ECF" w:rsidRPr="007A1332" w:rsidRDefault="00F04ECF" w:rsidP="00F04ECF">
      <w:pPr>
        <w:spacing w:after="0" w:line="240" w:lineRule="auto"/>
        <w:ind w:right="-1"/>
        <w:jc w:val="center"/>
        <w:rPr>
          <w:rFonts w:ascii="Georgia" w:hAnsi="Georgia" w:cs="Tahoma"/>
          <w:b/>
          <w:sz w:val="22"/>
        </w:rPr>
      </w:pPr>
      <w:r>
        <w:rPr>
          <w:rFonts w:ascii="Georgia" w:hAnsi="Georgia" w:cs="Tahoma"/>
          <w:b/>
          <w:sz w:val="22"/>
        </w:rPr>
        <w:t>Bible 10 – New</w:t>
      </w:r>
      <w:r w:rsidR="008D76E0">
        <w:rPr>
          <w:rFonts w:ascii="Georgia" w:hAnsi="Georgia" w:cs="Tahoma"/>
          <w:b/>
          <w:sz w:val="22"/>
        </w:rPr>
        <w:t xml:space="preserve"> </w:t>
      </w:r>
      <w:r w:rsidRPr="007A1332">
        <w:rPr>
          <w:rFonts w:ascii="Georgia" w:hAnsi="Georgia" w:cs="Tahoma"/>
          <w:b/>
          <w:sz w:val="22"/>
        </w:rPr>
        <w:t>Testament Survey – Syllabus</w:t>
      </w:r>
    </w:p>
    <w:p w14:paraId="695F1684" w14:textId="77777777" w:rsidR="00F04ECF" w:rsidRPr="007A1332" w:rsidRDefault="00F04ECF" w:rsidP="00F04ECF">
      <w:pPr>
        <w:spacing w:after="0" w:line="240" w:lineRule="auto"/>
        <w:ind w:right="-1"/>
        <w:jc w:val="center"/>
        <w:rPr>
          <w:rFonts w:ascii="Georgia" w:hAnsi="Georgia" w:cs="Tahoma"/>
          <w:b/>
          <w:sz w:val="22"/>
        </w:rPr>
      </w:pPr>
      <w:r w:rsidRPr="007A1332">
        <w:rPr>
          <w:rFonts w:ascii="Georgia" w:hAnsi="Georgia" w:cs="Tahoma"/>
          <w:b/>
          <w:sz w:val="22"/>
        </w:rPr>
        <w:t>Pioneer Valley Christian Academy</w:t>
      </w:r>
    </w:p>
    <w:p w14:paraId="7FEFACAD" w14:textId="77777777" w:rsidR="00F04ECF" w:rsidRPr="007A1332" w:rsidRDefault="00F04ECF" w:rsidP="00F04ECF">
      <w:pPr>
        <w:spacing w:after="0" w:line="240" w:lineRule="auto"/>
        <w:ind w:right="-1"/>
        <w:jc w:val="center"/>
        <w:rPr>
          <w:rFonts w:ascii="Georgia" w:hAnsi="Georgia" w:cs="Tahoma"/>
          <w:b/>
          <w:sz w:val="22"/>
        </w:rPr>
      </w:pPr>
    </w:p>
    <w:p w14:paraId="28C06A2D" w14:textId="77777777" w:rsidR="00F04ECF" w:rsidRPr="007A1332" w:rsidRDefault="00F04ECF" w:rsidP="00F04ECF">
      <w:pPr>
        <w:spacing w:after="0" w:line="240" w:lineRule="auto"/>
        <w:ind w:right="-1"/>
        <w:jc w:val="center"/>
        <w:rPr>
          <w:rFonts w:ascii="Georgia" w:hAnsi="Georgia" w:cs="Tahoma"/>
          <w:sz w:val="22"/>
        </w:rPr>
      </w:pPr>
      <w:r w:rsidRPr="007A1332">
        <w:rPr>
          <w:rFonts w:ascii="Georgia" w:hAnsi="Georgia" w:cs="Tahoma"/>
          <w:sz w:val="22"/>
        </w:rPr>
        <w:t>Mr. David – Room 118</w:t>
      </w:r>
    </w:p>
    <w:p w14:paraId="78B6079A" w14:textId="77777777" w:rsidR="00F04ECF" w:rsidRPr="007A1332" w:rsidRDefault="00F04ECF" w:rsidP="00F04ECF">
      <w:pPr>
        <w:spacing w:after="0" w:line="240" w:lineRule="auto"/>
        <w:ind w:left="1" w:firstLine="0"/>
        <w:contextualSpacing/>
        <w:jc w:val="center"/>
        <w:rPr>
          <w:rFonts w:ascii="Georgia" w:hAnsi="Georgia" w:cs="Tahoma"/>
          <w:sz w:val="22"/>
        </w:rPr>
      </w:pPr>
      <w:r w:rsidRPr="007A1332">
        <w:rPr>
          <w:rFonts w:ascii="Georgia" w:hAnsi="Georgia" w:cs="Tahoma"/>
          <w:sz w:val="22"/>
        </w:rPr>
        <w:t xml:space="preserve">Email – </w:t>
      </w:r>
      <w:r w:rsidRPr="007A1332">
        <w:rPr>
          <w:rFonts w:ascii="Georgia" w:hAnsi="Georgia" w:cs="Tahoma"/>
          <w:color w:val="auto"/>
          <w:sz w:val="22"/>
          <w:u w:val="single" w:color="0000FF"/>
        </w:rPr>
        <w:t>kdavid@pvcama.org</w:t>
      </w:r>
    </w:p>
    <w:p w14:paraId="7A4E952E" w14:textId="77777777" w:rsidR="00F04ECF" w:rsidRPr="007A1332" w:rsidRDefault="00F04ECF" w:rsidP="00F04ECF">
      <w:pPr>
        <w:spacing w:after="0" w:line="240" w:lineRule="auto"/>
        <w:ind w:right="-1"/>
        <w:contextualSpacing/>
        <w:jc w:val="center"/>
        <w:rPr>
          <w:rFonts w:ascii="Georgia" w:hAnsi="Georgia" w:cs="Tahoma"/>
          <w:sz w:val="22"/>
        </w:rPr>
      </w:pPr>
      <w:r w:rsidRPr="007A1332">
        <w:rPr>
          <w:rFonts w:ascii="Georgia" w:hAnsi="Georgia" w:cs="Tahoma"/>
          <w:sz w:val="22"/>
        </w:rPr>
        <w:t>Phone – 413-782-8031</w:t>
      </w:r>
    </w:p>
    <w:p w14:paraId="33BDF7D4" w14:textId="77777777" w:rsidR="00F04ECF" w:rsidRPr="007A1332" w:rsidRDefault="00F04ECF" w:rsidP="00F04ECF">
      <w:pPr>
        <w:spacing w:after="0" w:line="240" w:lineRule="auto"/>
        <w:ind w:left="0" w:right="-1" w:firstLine="0"/>
        <w:contextualSpacing/>
        <w:rPr>
          <w:rFonts w:ascii="Georgia" w:hAnsi="Georgia" w:cs="Tahoma"/>
          <w:b/>
          <w:sz w:val="22"/>
        </w:rPr>
      </w:pPr>
    </w:p>
    <w:p w14:paraId="19D94C12" w14:textId="77777777" w:rsidR="00F04ECF" w:rsidRPr="007A1332" w:rsidRDefault="00F04ECF" w:rsidP="00F04ECF">
      <w:pPr>
        <w:spacing w:after="0" w:line="240" w:lineRule="auto"/>
        <w:ind w:right="-1"/>
        <w:rPr>
          <w:rFonts w:ascii="Georgia" w:hAnsi="Georgia" w:cs="Tahoma"/>
          <w:b/>
          <w:sz w:val="22"/>
        </w:rPr>
      </w:pPr>
      <w:r w:rsidRPr="007A1332">
        <w:rPr>
          <w:rFonts w:ascii="Georgia" w:hAnsi="Georgia" w:cs="Tahoma"/>
          <w:b/>
          <w:sz w:val="22"/>
        </w:rPr>
        <w:t>I. ACADEMIC INFORMATION:</w:t>
      </w:r>
    </w:p>
    <w:p w14:paraId="40481007" w14:textId="77777777" w:rsidR="00F04ECF" w:rsidRPr="007A1332" w:rsidRDefault="00F04ECF" w:rsidP="00F04ECF">
      <w:pPr>
        <w:spacing w:after="0" w:line="240" w:lineRule="auto"/>
        <w:ind w:right="-1"/>
        <w:rPr>
          <w:rFonts w:ascii="Georgia" w:hAnsi="Georgia" w:cs="Tahoma"/>
          <w:sz w:val="22"/>
        </w:rPr>
      </w:pPr>
      <w:r w:rsidRPr="007A1332">
        <w:rPr>
          <w:rFonts w:ascii="Georgia" w:hAnsi="Georgia" w:cs="Tahoma"/>
          <w:sz w:val="22"/>
        </w:rPr>
        <w:t xml:space="preserve">Department: </w:t>
      </w:r>
      <w:r w:rsidRPr="007A1332">
        <w:rPr>
          <w:rFonts w:ascii="Georgia" w:hAnsi="Georgia" w:cs="Tahoma"/>
          <w:sz w:val="22"/>
        </w:rPr>
        <w:tab/>
        <w:t xml:space="preserve">     Bible </w:t>
      </w:r>
    </w:p>
    <w:p w14:paraId="279BACF1" w14:textId="77777777" w:rsidR="00F04ECF" w:rsidRPr="00F04ECF" w:rsidRDefault="00F04ECF" w:rsidP="00F04ECF">
      <w:pPr>
        <w:spacing w:after="0" w:line="240" w:lineRule="auto"/>
        <w:ind w:left="0" w:right="-1" w:firstLine="0"/>
        <w:rPr>
          <w:rFonts w:ascii="Georgia" w:hAnsi="Georgia" w:cs="Tahoma"/>
          <w:sz w:val="22"/>
        </w:rPr>
      </w:pPr>
      <w:r w:rsidRPr="007A1332">
        <w:rPr>
          <w:rFonts w:ascii="Georgia" w:hAnsi="Georgia" w:cs="Tahoma"/>
          <w:sz w:val="22"/>
        </w:rPr>
        <w:t xml:space="preserve">Text: </w:t>
      </w:r>
      <w:r w:rsidRPr="007A1332">
        <w:rPr>
          <w:rFonts w:ascii="Georgia" w:hAnsi="Georgia" w:cs="Tahoma"/>
          <w:i/>
          <w:sz w:val="22"/>
        </w:rPr>
        <w:t>Holy Bible,</w:t>
      </w:r>
      <w:r>
        <w:rPr>
          <w:rFonts w:ascii="Georgia" w:hAnsi="Georgia" w:cs="Tahoma"/>
          <w:sz w:val="22"/>
        </w:rPr>
        <w:t xml:space="preserve"> ESV; </w:t>
      </w:r>
      <w:r>
        <w:rPr>
          <w:rFonts w:ascii="Georgia" w:hAnsi="Georgia" w:cs="Tahoma"/>
          <w:i/>
          <w:sz w:val="22"/>
        </w:rPr>
        <w:t xml:space="preserve">Connecting with God: A New Testament Survey, Revised. </w:t>
      </w:r>
      <w:r>
        <w:rPr>
          <w:rFonts w:ascii="Georgia" w:hAnsi="Georgia" w:cs="Tahoma"/>
          <w:sz w:val="22"/>
        </w:rPr>
        <w:t>ACSI: 2013.</w:t>
      </w:r>
    </w:p>
    <w:p w14:paraId="1A466F92" w14:textId="6A748E1F" w:rsidR="00F04ECF" w:rsidRDefault="00F04ECF" w:rsidP="00F04ECF">
      <w:pPr>
        <w:spacing w:after="0" w:line="240" w:lineRule="auto"/>
        <w:ind w:left="0" w:right="-1" w:firstLine="0"/>
        <w:rPr>
          <w:rFonts w:ascii="Georgia" w:hAnsi="Georgia" w:cs="Tahoma"/>
          <w:sz w:val="22"/>
        </w:rPr>
      </w:pPr>
      <w:r w:rsidRPr="007A1332">
        <w:rPr>
          <w:rFonts w:ascii="Georgia" w:hAnsi="Georgia" w:cs="Tahoma"/>
          <w:sz w:val="22"/>
        </w:rPr>
        <w:t xml:space="preserve">Supplemental Materials: </w:t>
      </w:r>
    </w:p>
    <w:p w14:paraId="147D1E18" w14:textId="56F8BB7E" w:rsidR="008D76E0" w:rsidRPr="008D76E0" w:rsidRDefault="008D76E0" w:rsidP="00F04ECF">
      <w:pPr>
        <w:spacing w:after="0" w:line="240" w:lineRule="auto"/>
        <w:ind w:left="0" w:right="-1" w:firstLine="0"/>
        <w:rPr>
          <w:rFonts w:ascii="Georgia" w:hAnsi="Georgia" w:cs="Tahoma"/>
          <w:i/>
          <w:sz w:val="22"/>
        </w:rPr>
      </w:pPr>
      <w:r w:rsidRPr="008D76E0">
        <w:rPr>
          <w:rFonts w:ascii="Georgia" w:hAnsi="Georgia" w:cs="Tahoma"/>
          <w:i/>
          <w:sz w:val="22"/>
        </w:rPr>
        <w:t>Mastering Bible Study Skills: Tools for Investigating God’s Word</w:t>
      </w:r>
      <w:r>
        <w:rPr>
          <w:rFonts w:ascii="Georgia" w:hAnsi="Georgia" w:cs="Tahoma"/>
          <w:i/>
          <w:sz w:val="22"/>
        </w:rPr>
        <w:t xml:space="preserve">, </w:t>
      </w:r>
      <w:r>
        <w:rPr>
          <w:rFonts w:ascii="Georgia" w:hAnsi="Georgia" w:cs="Tahoma"/>
          <w:sz w:val="22"/>
        </w:rPr>
        <w:t xml:space="preserve">Paul Pyle, ACSI, 2011. </w:t>
      </w:r>
    </w:p>
    <w:p w14:paraId="1B32FB99" w14:textId="77777777" w:rsidR="00F04ECF" w:rsidRPr="007A1332" w:rsidRDefault="00F04ECF" w:rsidP="00F04ECF">
      <w:pPr>
        <w:spacing w:after="0" w:line="240" w:lineRule="auto"/>
        <w:ind w:left="0" w:right="-1" w:firstLine="0"/>
        <w:rPr>
          <w:rFonts w:ascii="Georgia" w:hAnsi="Georgia" w:cs="Tahoma"/>
          <w:i/>
          <w:sz w:val="22"/>
        </w:rPr>
      </w:pPr>
      <w:r w:rsidRPr="007A1332">
        <w:rPr>
          <w:rFonts w:ascii="Georgia" w:hAnsi="Georgia" w:cs="Tahoma"/>
          <w:i/>
          <w:sz w:val="22"/>
        </w:rPr>
        <w:t xml:space="preserve">Rose Book of Bible Charts, Maps &amp; Time Lines, </w:t>
      </w:r>
      <w:r w:rsidRPr="007A1332">
        <w:rPr>
          <w:rFonts w:ascii="Georgia" w:hAnsi="Georgia" w:cs="Tahoma"/>
          <w:sz w:val="22"/>
        </w:rPr>
        <w:t>Rose Publishing Co., 2005</w:t>
      </w:r>
      <w:r w:rsidRPr="007A1332">
        <w:rPr>
          <w:rFonts w:ascii="Georgia" w:hAnsi="Georgia" w:cs="Tahoma"/>
          <w:i/>
          <w:sz w:val="22"/>
        </w:rPr>
        <w:t xml:space="preserve">. </w:t>
      </w:r>
    </w:p>
    <w:p w14:paraId="06EBA237" w14:textId="77777777" w:rsidR="00F04ECF" w:rsidRPr="007A1332" w:rsidRDefault="00F04ECF" w:rsidP="00F04ECF">
      <w:pPr>
        <w:spacing w:after="0" w:line="240" w:lineRule="auto"/>
        <w:ind w:left="0" w:right="-1" w:firstLine="0"/>
        <w:rPr>
          <w:rFonts w:ascii="Georgia" w:hAnsi="Georgia" w:cs="Tahoma"/>
          <w:i/>
          <w:sz w:val="22"/>
        </w:rPr>
      </w:pPr>
      <w:r>
        <w:rPr>
          <w:rFonts w:ascii="Georgia" w:hAnsi="Georgia" w:cs="Tahoma"/>
          <w:sz w:val="22"/>
        </w:rPr>
        <w:t>Teacher-prepared materials, videos, articles, and on-line websites.</w:t>
      </w:r>
    </w:p>
    <w:p w14:paraId="18BAD786" w14:textId="77777777" w:rsidR="00F04ECF" w:rsidRPr="007A1332" w:rsidRDefault="00F04ECF" w:rsidP="00F04ECF">
      <w:pPr>
        <w:spacing w:after="0" w:line="240" w:lineRule="auto"/>
        <w:ind w:left="0" w:right="-1" w:firstLine="0"/>
        <w:rPr>
          <w:rFonts w:ascii="Georgia" w:hAnsi="Georgia" w:cs="Tahoma"/>
          <w:b/>
          <w:sz w:val="22"/>
        </w:rPr>
      </w:pPr>
    </w:p>
    <w:p w14:paraId="52EAE45A" w14:textId="2643E6C9" w:rsidR="00F04ECF" w:rsidRDefault="00F04ECF" w:rsidP="00F04ECF">
      <w:pPr>
        <w:spacing w:after="0" w:line="240" w:lineRule="auto"/>
        <w:ind w:right="-1"/>
        <w:rPr>
          <w:rFonts w:ascii="Georgia" w:hAnsi="Georgia" w:cs="Tahoma"/>
          <w:b/>
          <w:sz w:val="22"/>
        </w:rPr>
      </w:pPr>
      <w:r w:rsidRPr="007A1332">
        <w:rPr>
          <w:rFonts w:ascii="Georgia" w:hAnsi="Georgia" w:cs="Tahoma"/>
          <w:b/>
          <w:sz w:val="22"/>
        </w:rPr>
        <w:t xml:space="preserve">II. COURSE OBJECTIVE: The primary purpose of this course is to strengthen the student’s </w:t>
      </w:r>
      <w:r w:rsidR="001A56FB">
        <w:rPr>
          <w:rFonts w:ascii="Georgia" w:hAnsi="Georgia" w:cs="Tahoma"/>
          <w:b/>
          <w:sz w:val="22"/>
        </w:rPr>
        <w:t xml:space="preserve">knowledge and [hopefully] </w:t>
      </w:r>
      <w:r w:rsidRPr="007A1332">
        <w:rPr>
          <w:rFonts w:ascii="Georgia" w:hAnsi="Georgia" w:cs="Tahoma"/>
          <w:b/>
          <w:sz w:val="22"/>
        </w:rPr>
        <w:t xml:space="preserve">relationship with God through Christ by studying the </w:t>
      </w:r>
      <w:r w:rsidR="001A56FB">
        <w:rPr>
          <w:rFonts w:ascii="Georgia" w:hAnsi="Georgia" w:cs="Tahoma"/>
          <w:b/>
          <w:sz w:val="22"/>
        </w:rPr>
        <w:t>Gospel narrative</w:t>
      </w:r>
      <w:r>
        <w:rPr>
          <w:rFonts w:ascii="Georgia" w:hAnsi="Georgia" w:cs="Tahoma"/>
          <w:b/>
          <w:sz w:val="22"/>
        </w:rPr>
        <w:t xml:space="preserve"> in God’s Word as illuminated by the Holy Spirit by providing the stud</w:t>
      </w:r>
      <w:r w:rsidR="001A56FB">
        <w:rPr>
          <w:rFonts w:ascii="Georgia" w:hAnsi="Georgia" w:cs="Tahoma"/>
          <w:b/>
          <w:sz w:val="22"/>
        </w:rPr>
        <w:t>ent a thorough s</w:t>
      </w:r>
      <w:r>
        <w:rPr>
          <w:rFonts w:ascii="Georgia" w:hAnsi="Georgia" w:cs="Tahoma"/>
          <w:b/>
          <w:sz w:val="22"/>
        </w:rPr>
        <w:t>urvey of the New</w:t>
      </w:r>
      <w:r w:rsidRPr="007A1332">
        <w:rPr>
          <w:rFonts w:ascii="Georgia" w:hAnsi="Georgia" w:cs="Tahoma"/>
          <w:b/>
          <w:sz w:val="22"/>
        </w:rPr>
        <w:t xml:space="preserve"> Testament</w:t>
      </w:r>
      <w:r w:rsidR="001A56FB">
        <w:rPr>
          <w:rFonts w:ascii="Georgia" w:hAnsi="Georgia" w:cs="Tahoma"/>
          <w:b/>
          <w:sz w:val="22"/>
        </w:rPr>
        <w:t xml:space="preserve"> [Gospel, Acts, Pauline Letters, General Letters, and Prophesy]</w:t>
      </w:r>
      <w:r w:rsidRPr="007A1332">
        <w:rPr>
          <w:rFonts w:ascii="Georgia" w:hAnsi="Georgia" w:cs="Tahoma"/>
          <w:b/>
          <w:sz w:val="22"/>
        </w:rPr>
        <w:t>.</w:t>
      </w:r>
    </w:p>
    <w:p w14:paraId="28F023A9" w14:textId="624D8F93" w:rsidR="007F6AD2" w:rsidRDefault="007F6AD2" w:rsidP="00F04ECF">
      <w:pPr>
        <w:spacing w:after="0" w:line="240" w:lineRule="auto"/>
        <w:ind w:right="-1"/>
        <w:rPr>
          <w:rFonts w:ascii="Georgia" w:hAnsi="Georgia" w:cs="Tahoma"/>
          <w:b/>
          <w:sz w:val="22"/>
        </w:rPr>
      </w:pPr>
    </w:p>
    <w:p w14:paraId="5489EC38" w14:textId="15F97388" w:rsidR="007F6AD2" w:rsidRDefault="007F6AD2" w:rsidP="00F04ECF">
      <w:pPr>
        <w:spacing w:after="0" w:line="240" w:lineRule="auto"/>
        <w:ind w:right="-1"/>
        <w:rPr>
          <w:rFonts w:ascii="Georgia" w:hAnsi="Georgia" w:cs="Tahoma"/>
          <w:noProof/>
          <w:sz w:val="22"/>
        </w:rPr>
      </w:pPr>
      <w:r>
        <w:rPr>
          <w:rFonts w:ascii="Georgia" w:hAnsi="Georgia" w:cs="Tahoma"/>
          <w:b/>
          <w:sz w:val="22"/>
        </w:rPr>
        <w:t xml:space="preserve">III. </w:t>
      </w:r>
      <w:r w:rsidRPr="007A1332">
        <w:rPr>
          <w:rFonts w:ascii="Georgia" w:hAnsi="Georgia" w:cs="Tahoma"/>
          <w:b/>
          <w:sz w:val="22"/>
        </w:rPr>
        <w:t>DESCRIPTION AND PERFORMANCE STANDARDS</w:t>
      </w:r>
      <w:r w:rsidR="001A56FB">
        <w:rPr>
          <w:rFonts w:ascii="Georgia" w:hAnsi="Georgia" w:cs="Tahoma"/>
          <w:b/>
          <w:sz w:val="22"/>
        </w:rPr>
        <w:t>:</w:t>
      </w:r>
      <w:r w:rsidRPr="007A1332">
        <w:rPr>
          <w:rFonts w:ascii="Georgia" w:hAnsi="Georgia" w:cs="Tahoma"/>
          <w:sz w:val="22"/>
        </w:rPr>
        <w:t xml:space="preserve"> Bible</w:t>
      </w:r>
      <w:r>
        <w:rPr>
          <w:rFonts w:ascii="Georgia" w:hAnsi="Georgia" w:cs="Tahoma"/>
          <w:sz w:val="22"/>
        </w:rPr>
        <w:t xml:space="preserve"> 10</w:t>
      </w:r>
      <w:r w:rsidRPr="007A1332">
        <w:rPr>
          <w:rFonts w:ascii="Georgia" w:hAnsi="Georgia" w:cs="Tahoma"/>
          <w:sz w:val="22"/>
        </w:rPr>
        <w:t xml:space="preserve"> is the</w:t>
      </w:r>
      <w:r w:rsidRPr="007A1332">
        <w:rPr>
          <w:rFonts w:ascii="Georgia" w:hAnsi="Georgia" w:cs="Tahoma"/>
          <w:noProof/>
          <w:sz w:val="22"/>
        </w:rPr>
        <w:t xml:space="preserve"> high school</w:t>
      </w:r>
      <w:r w:rsidRPr="007A1332">
        <w:rPr>
          <w:rFonts w:ascii="Georgia" w:hAnsi="Georgia" w:cs="Tahoma"/>
          <w:sz w:val="22"/>
        </w:rPr>
        <w:t xml:space="preserve"> </w:t>
      </w:r>
      <w:r>
        <w:rPr>
          <w:rFonts w:ascii="Georgia" w:hAnsi="Georgia" w:cs="Tahoma"/>
          <w:noProof/>
          <w:sz w:val="22"/>
        </w:rPr>
        <w:t xml:space="preserve">sophomore </w:t>
      </w:r>
      <w:r w:rsidRPr="007A1332">
        <w:rPr>
          <w:rFonts w:ascii="Georgia" w:hAnsi="Georgia" w:cs="Tahoma"/>
          <w:sz w:val="22"/>
        </w:rPr>
        <w:t xml:space="preserve">survey course centered on the </w:t>
      </w:r>
      <w:r w:rsidRPr="007A1332">
        <w:rPr>
          <w:rFonts w:ascii="Georgia" w:hAnsi="Georgia" w:cs="Tahoma"/>
          <w:b/>
          <w:sz w:val="22"/>
        </w:rPr>
        <w:t xml:space="preserve">ACSI Curriculum Standards for ninth grade Bible. </w:t>
      </w:r>
      <w:r w:rsidRPr="007A1332">
        <w:rPr>
          <w:rFonts w:ascii="Georgia" w:hAnsi="Georgia" w:cs="Tahoma"/>
          <w:sz w:val="22"/>
        </w:rPr>
        <w:t xml:space="preserve">At </w:t>
      </w:r>
      <w:r w:rsidRPr="007A1332">
        <w:rPr>
          <w:rFonts w:ascii="Georgia" w:hAnsi="Georgia" w:cs="Tahoma"/>
          <w:noProof/>
          <w:sz w:val="22"/>
        </w:rPr>
        <w:t>PVCA</w:t>
      </w:r>
      <w:r w:rsidRPr="007A1332">
        <w:rPr>
          <w:rFonts w:ascii="Georgia" w:hAnsi="Georgia" w:cs="Tahoma"/>
          <w:sz w:val="22"/>
        </w:rPr>
        <w:t xml:space="preserve"> </w:t>
      </w:r>
      <w:r w:rsidRPr="007A1332">
        <w:rPr>
          <w:rFonts w:ascii="Georgia" w:hAnsi="Georgia" w:cs="Tahoma"/>
          <w:noProof/>
          <w:sz w:val="22"/>
        </w:rPr>
        <w:t xml:space="preserve">we utilize </w:t>
      </w:r>
      <w:r>
        <w:rPr>
          <w:rFonts w:ascii="Georgia" w:hAnsi="Georgia" w:cs="Tahoma"/>
          <w:i/>
          <w:noProof/>
          <w:sz w:val="22"/>
        </w:rPr>
        <w:t>Connecting with God,</w:t>
      </w:r>
      <w:r w:rsidRPr="007A1332">
        <w:rPr>
          <w:rFonts w:ascii="Georgia" w:hAnsi="Georgia" w:cs="Tahoma"/>
          <w:sz w:val="22"/>
        </w:rPr>
        <w:t xml:space="preserve"> a </w:t>
      </w:r>
      <w:r w:rsidRPr="007A1332">
        <w:rPr>
          <w:rFonts w:ascii="Georgia" w:hAnsi="Georgia" w:cs="Tahoma"/>
          <w:noProof/>
          <w:sz w:val="22"/>
        </w:rPr>
        <w:t>workbook curriculum published</w:t>
      </w:r>
      <w:r w:rsidRPr="007A1332">
        <w:rPr>
          <w:rFonts w:ascii="Georgia" w:hAnsi="Georgia" w:cs="Tahoma"/>
          <w:sz w:val="22"/>
        </w:rPr>
        <w:t xml:space="preserve"> by Purposeful Design, the publishing division of Association of Christian Schools International (ACSI). </w:t>
      </w:r>
      <w:r>
        <w:rPr>
          <w:rFonts w:ascii="Georgia" w:hAnsi="Georgia" w:cs="Tahoma"/>
          <w:i/>
          <w:noProof/>
          <w:sz w:val="22"/>
        </w:rPr>
        <w:t xml:space="preserve">Connecting </w:t>
      </w:r>
      <w:r w:rsidRPr="007A1332">
        <w:rPr>
          <w:rFonts w:ascii="Georgia" w:hAnsi="Georgia" w:cs="Tahoma"/>
          <w:i/>
          <w:noProof/>
          <w:sz w:val="22"/>
        </w:rPr>
        <w:t xml:space="preserve">with God </w:t>
      </w:r>
      <w:r w:rsidRPr="007A1332">
        <w:rPr>
          <w:rFonts w:ascii="Georgia" w:hAnsi="Georgia" w:cs="Tahoma"/>
          <w:sz w:val="22"/>
        </w:rPr>
        <w:t xml:space="preserve">is a </w:t>
      </w:r>
      <w:r w:rsidRPr="007A1332">
        <w:rPr>
          <w:rFonts w:ascii="Georgia" w:hAnsi="Georgia" w:cs="Tahoma"/>
          <w:noProof/>
          <w:sz w:val="22"/>
        </w:rPr>
        <w:t xml:space="preserve">God-centered learning environment where students are provided a broad understanding </w:t>
      </w:r>
      <w:r>
        <w:rPr>
          <w:rFonts w:ascii="Georgia" w:hAnsi="Georgia" w:cs="Tahoma"/>
          <w:noProof/>
          <w:sz w:val="22"/>
        </w:rPr>
        <w:t>of the twenty-seven</w:t>
      </w:r>
      <w:r w:rsidRPr="007A1332">
        <w:rPr>
          <w:rFonts w:ascii="Georgia" w:hAnsi="Georgia" w:cs="Tahoma"/>
          <w:noProof/>
          <w:sz w:val="22"/>
        </w:rPr>
        <w:t xml:space="preserve"> books of the Bible known as the</w:t>
      </w:r>
      <w:r>
        <w:rPr>
          <w:rFonts w:ascii="Georgia" w:hAnsi="Georgia" w:cs="Tahoma"/>
          <w:noProof/>
          <w:sz w:val="22"/>
        </w:rPr>
        <w:t xml:space="preserve"> New </w:t>
      </w:r>
      <w:r w:rsidRPr="007A1332">
        <w:rPr>
          <w:rFonts w:ascii="Georgia" w:hAnsi="Georgia" w:cs="Tahoma"/>
          <w:noProof/>
          <w:sz w:val="22"/>
        </w:rPr>
        <w:t>Testamanet.</w:t>
      </w:r>
      <w:r>
        <w:rPr>
          <w:rFonts w:ascii="Georgia" w:hAnsi="Georgia" w:cs="Tahoma"/>
          <w:noProof/>
          <w:sz w:val="22"/>
        </w:rPr>
        <w:t xml:space="preserve"> As we learn in the Old Testament, a covenant is a binding agreement between God and His people. God established coveants with Abraham, Moses, and David. Those covenants were fulfilled by the coming of Jesus Christ, therefore, the Bible reveals the </w:t>
      </w:r>
      <w:r w:rsidRPr="007F6AD2">
        <w:rPr>
          <w:rFonts w:ascii="Georgia" w:hAnsi="Georgia" w:cs="Tahoma"/>
          <w:i/>
          <w:noProof/>
          <w:sz w:val="22"/>
        </w:rPr>
        <w:t>new covenant</w:t>
      </w:r>
      <w:r>
        <w:rPr>
          <w:rFonts w:ascii="Georgia" w:hAnsi="Georgia" w:cs="Tahoma"/>
          <w:noProof/>
          <w:sz w:val="22"/>
        </w:rPr>
        <w:t xml:space="preserve"> that was established by Jesus. For example, at the last supper, Jesus said, “This cup is the new covenant in my blood which is poured out for you” (Luke 22:20). </w:t>
      </w:r>
    </w:p>
    <w:p w14:paraId="505474C8" w14:textId="20B831FC" w:rsidR="007F6AD2" w:rsidRDefault="007F6AD2" w:rsidP="00F04ECF">
      <w:pPr>
        <w:spacing w:after="0" w:line="240" w:lineRule="auto"/>
        <w:ind w:right="-1"/>
        <w:rPr>
          <w:rFonts w:ascii="Georgia" w:hAnsi="Georgia" w:cs="Tahoma"/>
          <w:b/>
          <w:sz w:val="22"/>
        </w:rPr>
      </w:pPr>
    </w:p>
    <w:p w14:paraId="556262BE" w14:textId="72726F1D" w:rsidR="007F6AD2" w:rsidRDefault="007F6AD2" w:rsidP="00F04ECF">
      <w:pPr>
        <w:spacing w:after="0" w:line="240" w:lineRule="auto"/>
        <w:ind w:right="-1"/>
        <w:rPr>
          <w:rFonts w:ascii="Georgia" w:hAnsi="Georgia" w:cs="Tahoma"/>
          <w:sz w:val="22"/>
        </w:rPr>
      </w:pPr>
      <w:r>
        <w:rPr>
          <w:rFonts w:ascii="Georgia" w:hAnsi="Georgia" w:cs="Tahoma"/>
          <w:b/>
          <w:sz w:val="22"/>
        </w:rPr>
        <w:t xml:space="preserve">Jesus is at the center of every part of the New Testament. </w:t>
      </w:r>
      <w:r w:rsidRPr="00CF06CD">
        <w:rPr>
          <w:rFonts w:ascii="Georgia" w:hAnsi="Georgia" w:cs="Tahoma"/>
          <w:sz w:val="22"/>
        </w:rPr>
        <w:t>In order to read the NT with understanding, we need to keep in mind that it’s all about Him. God is beyond time and space, but the eternal, infinite God became a human being who lived within the limits of time and space: Jesus lived in a specific place in the world and in a specific time in history.</w:t>
      </w:r>
    </w:p>
    <w:p w14:paraId="2B1DAC6A" w14:textId="262E1F18" w:rsidR="00CF06CD" w:rsidRDefault="00CF06CD" w:rsidP="00F04ECF">
      <w:pPr>
        <w:spacing w:after="0" w:line="240" w:lineRule="auto"/>
        <w:ind w:right="-1"/>
        <w:rPr>
          <w:rFonts w:ascii="Georgia" w:hAnsi="Georgia" w:cs="Tahoma"/>
          <w:sz w:val="22"/>
        </w:rPr>
      </w:pPr>
    </w:p>
    <w:p w14:paraId="10158FFB" w14:textId="7AFB6F37" w:rsidR="00CF06CD" w:rsidRPr="00CF06CD" w:rsidRDefault="006174C4" w:rsidP="00CF06CD">
      <w:pPr>
        <w:spacing w:after="0" w:line="240" w:lineRule="auto"/>
        <w:ind w:left="0" w:firstLine="0"/>
        <w:rPr>
          <w:rFonts w:ascii="Georgia" w:hAnsi="Georgia" w:cs="Tahoma"/>
          <w:sz w:val="22"/>
        </w:rPr>
      </w:pPr>
      <w:r>
        <w:rPr>
          <w:rFonts w:ascii="Georgia" w:hAnsi="Georgia" w:cs="Tahoma"/>
          <w:b/>
          <w:sz w:val="22"/>
        </w:rPr>
        <w:t>IV</w:t>
      </w:r>
      <w:r w:rsidR="00CF06CD" w:rsidRPr="007A1332">
        <w:rPr>
          <w:rFonts w:ascii="Georgia" w:hAnsi="Georgia" w:cs="Tahoma"/>
          <w:b/>
          <w:sz w:val="22"/>
        </w:rPr>
        <w:t xml:space="preserve">. COURSE </w:t>
      </w:r>
      <w:r w:rsidR="00CF06CD">
        <w:rPr>
          <w:rFonts w:ascii="Georgia" w:hAnsi="Georgia" w:cs="Tahoma"/>
          <w:b/>
          <w:sz w:val="22"/>
        </w:rPr>
        <w:t xml:space="preserve">STRUCTURE: </w:t>
      </w:r>
      <w:r w:rsidR="00D93852">
        <w:rPr>
          <w:rFonts w:ascii="Georgia" w:hAnsi="Georgia" w:cs="Tahoma"/>
          <w:b/>
          <w:sz w:val="22"/>
        </w:rPr>
        <w:t xml:space="preserve">Whether learning takes place in class, on-line, or through a </w:t>
      </w:r>
      <w:r w:rsidR="001A56FB">
        <w:rPr>
          <w:rFonts w:ascii="Georgia" w:hAnsi="Georgia" w:cs="Tahoma"/>
          <w:b/>
          <w:sz w:val="22"/>
        </w:rPr>
        <w:t xml:space="preserve">integration </w:t>
      </w:r>
      <w:r w:rsidR="00245C08">
        <w:rPr>
          <w:rFonts w:ascii="Georgia" w:hAnsi="Georgia" w:cs="Tahoma"/>
          <w:b/>
          <w:sz w:val="22"/>
        </w:rPr>
        <w:t xml:space="preserve"> </w:t>
      </w:r>
      <w:r w:rsidR="00D93852">
        <w:rPr>
          <w:rFonts w:ascii="Georgia" w:hAnsi="Georgia" w:cs="Tahoma"/>
          <w:b/>
          <w:sz w:val="22"/>
        </w:rPr>
        <w:t xml:space="preserve">of both, </w:t>
      </w:r>
      <w:r w:rsidR="00D93852">
        <w:rPr>
          <w:rFonts w:ascii="Georgia" w:hAnsi="Georgia" w:cs="Tahoma"/>
          <w:sz w:val="22"/>
        </w:rPr>
        <w:t>l</w:t>
      </w:r>
      <w:r w:rsidR="00CF06CD">
        <w:rPr>
          <w:rFonts w:ascii="Georgia" w:hAnsi="Georgia" w:cs="Tahoma"/>
          <w:sz w:val="22"/>
        </w:rPr>
        <w:t xml:space="preserve">essons are constructed in predictable steps: Introducing, Connecting, and Exploring (Application). These steps are designed to help the student to see the outline clearly, be presented with the content completely, prompted to participate in discussion with articulation, </w:t>
      </w:r>
      <w:r w:rsidR="00D93852">
        <w:rPr>
          <w:rFonts w:ascii="Georgia" w:hAnsi="Georgia" w:cs="Tahoma"/>
          <w:sz w:val="22"/>
        </w:rPr>
        <w:t xml:space="preserve">to perform </w:t>
      </w:r>
      <w:r w:rsidR="00CF06CD">
        <w:rPr>
          <w:rFonts w:ascii="Georgia" w:hAnsi="Georgia" w:cs="Tahoma"/>
          <w:sz w:val="22"/>
        </w:rPr>
        <w:t xml:space="preserve">project-based learning activities, and </w:t>
      </w:r>
      <w:r w:rsidR="0073467C">
        <w:rPr>
          <w:rFonts w:ascii="Georgia" w:hAnsi="Georgia" w:cs="Tahoma"/>
          <w:sz w:val="22"/>
        </w:rPr>
        <w:t>successfully navigate evaluation instruments, such as quizzes, papers, projects, and tests.</w:t>
      </w:r>
    </w:p>
    <w:p w14:paraId="2E1C7B41" w14:textId="74851586" w:rsidR="006174C4" w:rsidRDefault="006174C4">
      <w:pPr>
        <w:rPr>
          <w:rFonts w:ascii="Georgia" w:hAnsi="Georgia"/>
          <w:b/>
          <w:sz w:val="22"/>
        </w:rPr>
      </w:pPr>
    </w:p>
    <w:p w14:paraId="18474523" w14:textId="06D82BFF" w:rsidR="00E36132" w:rsidRDefault="000155A3">
      <w:pPr>
        <w:rPr>
          <w:rFonts w:ascii="Georgia" w:hAnsi="Georgia"/>
          <w:b/>
          <w:sz w:val="22"/>
        </w:rPr>
      </w:pPr>
      <w:r w:rsidRPr="000155A3">
        <w:rPr>
          <w:rFonts w:ascii="Georgia" w:hAnsi="Georgia"/>
          <w:b/>
          <w:sz w:val="22"/>
        </w:rPr>
        <w:t xml:space="preserve">Semester 1 </w:t>
      </w:r>
      <w:r>
        <w:rPr>
          <w:rFonts w:ascii="Georgia" w:hAnsi="Georgia"/>
          <w:b/>
          <w:sz w:val="22"/>
        </w:rPr>
        <w:t>–</w:t>
      </w:r>
      <w:r w:rsidRPr="000155A3">
        <w:rPr>
          <w:rFonts w:ascii="Georgia" w:hAnsi="Georgia"/>
          <w:b/>
          <w:sz w:val="22"/>
        </w:rPr>
        <w:t xml:space="preserve"> </w:t>
      </w:r>
      <w:r>
        <w:rPr>
          <w:rFonts w:ascii="Georgia" w:hAnsi="Georgia"/>
          <w:b/>
          <w:sz w:val="22"/>
        </w:rPr>
        <w:t>Overview and Introduction</w:t>
      </w:r>
    </w:p>
    <w:p w14:paraId="56802B7D" w14:textId="6CF507A3" w:rsidR="004B3271" w:rsidRDefault="004B3271">
      <w:pPr>
        <w:rPr>
          <w:rFonts w:ascii="Georgia" w:hAnsi="Georgia"/>
          <w:b/>
          <w:sz w:val="22"/>
        </w:rPr>
      </w:pPr>
    </w:p>
    <w:p w14:paraId="3368A8AE" w14:textId="752A1A4D" w:rsidR="006174C4" w:rsidRPr="006174C4" w:rsidRDefault="004B3271" w:rsidP="006174C4">
      <w:pPr>
        <w:pStyle w:val="ListParagraph"/>
        <w:numPr>
          <w:ilvl w:val="0"/>
          <w:numId w:val="1"/>
        </w:numPr>
        <w:rPr>
          <w:rFonts w:ascii="Georgia" w:hAnsi="Georgia"/>
          <w:b/>
          <w:sz w:val="22"/>
        </w:rPr>
      </w:pPr>
      <w:r w:rsidRPr="004B3271">
        <w:rPr>
          <w:rFonts w:ascii="Georgia" w:hAnsi="Georgia"/>
          <w:b/>
          <w:sz w:val="22"/>
        </w:rPr>
        <w:t>A biblical theology of Spiritual Formation</w:t>
      </w:r>
    </w:p>
    <w:p w14:paraId="0AC6B004" w14:textId="102B03BB" w:rsidR="006174C4" w:rsidRPr="006174C4" w:rsidRDefault="006174C4" w:rsidP="006174C4">
      <w:pPr>
        <w:rPr>
          <w:rFonts w:ascii="Georgia" w:hAnsi="Georgia"/>
          <w:b/>
          <w:sz w:val="22"/>
        </w:rPr>
      </w:pPr>
    </w:p>
    <w:p w14:paraId="3013B51B" w14:textId="57B271E6" w:rsidR="004B3271" w:rsidRDefault="00155BF6" w:rsidP="00155BF6">
      <w:pPr>
        <w:ind w:left="0" w:firstLine="360"/>
        <w:rPr>
          <w:rFonts w:ascii="Georgia" w:hAnsi="Georgia"/>
          <w:b/>
          <w:sz w:val="22"/>
        </w:rPr>
      </w:pPr>
      <w:r>
        <w:rPr>
          <w:rFonts w:ascii="Georgia" w:hAnsi="Georgia"/>
          <w:b/>
          <w:sz w:val="22"/>
        </w:rPr>
        <w:t>Unit 1</w:t>
      </w:r>
      <w:r w:rsidR="004B3271">
        <w:rPr>
          <w:rFonts w:ascii="Georgia" w:hAnsi="Georgia"/>
          <w:b/>
          <w:sz w:val="22"/>
        </w:rPr>
        <w:t>: The Big Picture of the New Testament</w:t>
      </w:r>
    </w:p>
    <w:p w14:paraId="453033DB" w14:textId="02299F9B" w:rsidR="006174C4" w:rsidRPr="006174C4" w:rsidRDefault="006174C4" w:rsidP="006174C4">
      <w:pPr>
        <w:pStyle w:val="ListParagraph"/>
        <w:numPr>
          <w:ilvl w:val="0"/>
          <w:numId w:val="1"/>
        </w:numPr>
        <w:rPr>
          <w:rFonts w:ascii="Georgia" w:hAnsi="Georgia"/>
          <w:b/>
          <w:sz w:val="22"/>
        </w:rPr>
      </w:pPr>
      <w:r>
        <w:rPr>
          <w:rFonts w:ascii="Georgia" w:hAnsi="Georgia"/>
          <w:b/>
          <w:sz w:val="22"/>
        </w:rPr>
        <w:t>Connecting with God</w:t>
      </w:r>
    </w:p>
    <w:p w14:paraId="735F4AE1" w14:textId="277E7D24" w:rsidR="004B3271" w:rsidRDefault="004B3271" w:rsidP="004B3271">
      <w:pPr>
        <w:pStyle w:val="ListParagraph"/>
        <w:numPr>
          <w:ilvl w:val="0"/>
          <w:numId w:val="1"/>
        </w:numPr>
        <w:rPr>
          <w:rFonts w:ascii="Georgia" w:hAnsi="Georgia"/>
          <w:b/>
          <w:sz w:val="22"/>
        </w:rPr>
      </w:pPr>
      <w:r>
        <w:rPr>
          <w:rFonts w:ascii="Georgia" w:hAnsi="Georgia"/>
          <w:b/>
          <w:sz w:val="22"/>
        </w:rPr>
        <w:t>Jesus as the Cen</w:t>
      </w:r>
      <w:r w:rsidR="006174C4">
        <w:rPr>
          <w:rFonts w:ascii="Georgia" w:hAnsi="Georgia"/>
          <w:b/>
          <w:sz w:val="22"/>
        </w:rPr>
        <w:t>tral figure of the New Testament</w:t>
      </w:r>
    </w:p>
    <w:p w14:paraId="7108ADA8" w14:textId="6BBC7A42" w:rsidR="004B3271" w:rsidRDefault="004B3271" w:rsidP="004B3271">
      <w:pPr>
        <w:pStyle w:val="ListParagraph"/>
        <w:numPr>
          <w:ilvl w:val="0"/>
          <w:numId w:val="1"/>
        </w:numPr>
        <w:rPr>
          <w:rFonts w:ascii="Georgia" w:hAnsi="Georgia"/>
          <w:b/>
          <w:sz w:val="22"/>
        </w:rPr>
      </w:pPr>
      <w:r>
        <w:rPr>
          <w:rFonts w:ascii="Georgia" w:hAnsi="Georgia"/>
          <w:b/>
          <w:sz w:val="22"/>
        </w:rPr>
        <w:t>New Testament structure</w:t>
      </w:r>
    </w:p>
    <w:p w14:paraId="5CCFA5AA" w14:textId="77777777" w:rsidR="006174C4" w:rsidRDefault="006174C4" w:rsidP="00122FD0">
      <w:pPr>
        <w:rPr>
          <w:rFonts w:ascii="Georgia" w:hAnsi="Georgia"/>
          <w:b/>
          <w:sz w:val="22"/>
        </w:rPr>
      </w:pPr>
    </w:p>
    <w:p w14:paraId="38AB2578" w14:textId="441EDACC" w:rsidR="00122FD0" w:rsidRDefault="00122FD0" w:rsidP="00155BF6">
      <w:pPr>
        <w:ind w:left="0" w:firstLine="360"/>
        <w:rPr>
          <w:rFonts w:ascii="Georgia" w:hAnsi="Georgia"/>
          <w:b/>
          <w:sz w:val="22"/>
        </w:rPr>
      </w:pPr>
      <w:r>
        <w:rPr>
          <w:rFonts w:ascii="Georgia" w:hAnsi="Georgia"/>
          <w:b/>
          <w:sz w:val="22"/>
        </w:rPr>
        <w:t>Unit</w:t>
      </w:r>
      <w:r w:rsidR="00155BF6">
        <w:rPr>
          <w:rFonts w:ascii="Georgia" w:hAnsi="Georgia"/>
          <w:b/>
          <w:sz w:val="22"/>
        </w:rPr>
        <w:t xml:space="preserve"> 2</w:t>
      </w:r>
      <w:r>
        <w:rPr>
          <w:rFonts w:ascii="Georgia" w:hAnsi="Georgia"/>
          <w:b/>
          <w:sz w:val="22"/>
        </w:rPr>
        <w:t xml:space="preserve">: The Gospels </w:t>
      </w:r>
    </w:p>
    <w:p w14:paraId="4C101702" w14:textId="77777777" w:rsidR="00474215" w:rsidRDefault="00474215" w:rsidP="00122FD0">
      <w:pPr>
        <w:rPr>
          <w:rFonts w:ascii="Georgia" w:hAnsi="Georgia"/>
          <w:b/>
          <w:sz w:val="22"/>
        </w:rPr>
      </w:pPr>
    </w:p>
    <w:p w14:paraId="21772F7F" w14:textId="3B0C0CBD" w:rsidR="00122FD0" w:rsidRDefault="00122FD0" w:rsidP="00122FD0">
      <w:pPr>
        <w:pStyle w:val="ListParagraph"/>
        <w:numPr>
          <w:ilvl w:val="0"/>
          <w:numId w:val="2"/>
        </w:numPr>
        <w:rPr>
          <w:rFonts w:ascii="Georgia" w:hAnsi="Georgia"/>
          <w:b/>
          <w:sz w:val="22"/>
        </w:rPr>
      </w:pPr>
      <w:r>
        <w:rPr>
          <w:rFonts w:ascii="Georgia" w:hAnsi="Georgia"/>
          <w:b/>
          <w:sz w:val="22"/>
        </w:rPr>
        <w:t>Matthew</w:t>
      </w:r>
      <w:r w:rsidR="00FB75C7">
        <w:rPr>
          <w:rFonts w:ascii="Georgia" w:hAnsi="Georgia"/>
          <w:b/>
          <w:sz w:val="22"/>
        </w:rPr>
        <w:tab/>
        <w:t>Luke</w:t>
      </w:r>
    </w:p>
    <w:p w14:paraId="3B1162FF" w14:textId="589B875E" w:rsidR="00122FD0" w:rsidRDefault="00122FD0" w:rsidP="00122FD0">
      <w:pPr>
        <w:pStyle w:val="ListParagraph"/>
        <w:numPr>
          <w:ilvl w:val="0"/>
          <w:numId w:val="2"/>
        </w:numPr>
        <w:rPr>
          <w:rFonts w:ascii="Georgia" w:hAnsi="Georgia"/>
          <w:b/>
          <w:sz w:val="22"/>
        </w:rPr>
      </w:pPr>
      <w:r>
        <w:rPr>
          <w:rFonts w:ascii="Georgia" w:hAnsi="Georgia"/>
          <w:b/>
          <w:sz w:val="22"/>
        </w:rPr>
        <w:t>Mark</w:t>
      </w:r>
      <w:r w:rsidR="00FB75C7">
        <w:rPr>
          <w:rFonts w:ascii="Georgia" w:hAnsi="Georgia"/>
          <w:b/>
          <w:sz w:val="22"/>
        </w:rPr>
        <w:tab/>
      </w:r>
      <w:r w:rsidR="00FB75C7">
        <w:rPr>
          <w:rFonts w:ascii="Georgia" w:hAnsi="Georgia"/>
          <w:b/>
          <w:sz w:val="22"/>
        </w:rPr>
        <w:tab/>
        <w:t>John</w:t>
      </w:r>
    </w:p>
    <w:p w14:paraId="0E7D0407" w14:textId="1D98D56B" w:rsidR="00122FD0" w:rsidRDefault="00122FD0" w:rsidP="00122FD0">
      <w:pPr>
        <w:rPr>
          <w:rFonts w:ascii="Georgia" w:hAnsi="Georgia"/>
          <w:b/>
          <w:sz w:val="22"/>
        </w:rPr>
      </w:pPr>
    </w:p>
    <w:p w14:paraId="0B401D0D" w14:textId="77777777" w:rsidR="0068486C" w:rsidRDefault="0068486C" w:rsidP="00122FD0">
      <w:pPr>
        <w:rPr>
          <w:rFonts w:ascii="Georgia" w:hAnsi="Georgia"/>
          <w:b/>
          <w:sz w:val="22"/>
        </w:rPr>
      </w:pPr>
    </w:p>
    <w:p w14:paraId="4986DAFB" w14:textId="123CA967" w:rsidR="00122FD0" w:rsidRDefault="00122FD0" w:rsidP="00155BF6">
      <w:pPr>
        <w:ind w:firstLine="350"/>
        <w:rPr>
          <w:rFonts w:ascii="Georgia" w:hAnsi="Georgia"/>
          <w:b/>
          <w:sz w:val="22"/>
        </w:rPr>
      </w:pPr>
      <w:r>
        <w:rPr>
          <w:rFonts w:ascii="Georgia" w:hAnsi="Georgia"/>
          <w:b/>
          <w:sz w:val="22"/>
        </w:rPr>
        <w:t>Unit</w:t>
      </w:r>
      <w:r w:rsidR="00155BF6">
        <w:rPr>
          <w:rFonts w:ascii="Georgia" w:hAnsi="Georgia"/>
          <w:b/>
          <w:sz w:val="22"/>
        </w:rPr>
        <w:t xml:space="preserve"> 3</w:t>
      </w:r>
      <w:r>
        <w:rPr>
          <w:rFonts w:ascii="Georgia" w:hAnsi="Georgia"/>
          <w:b/>
          <w:sz w:val="22"/>
        </w:rPr>
        <w:t xml:space="preserve">: </w:t>
      </w:r>
      <w:r w:rsidR="006174C4">
        <w:rPr>
          <w:rFonts w:ascii="Georgia" w:hAnsi="Georgia"/>
          <w:b/>
          <w:sz w:val="22"/>
        </w:rPr>
        <w:t>History</w:t>
      </w:r>
    </w:p>
    <w:p w14:paraId="4DFDC5BF" w14:textId="77777777" w:rsidR="00474215" w:rsidRDefault="00474215" w:rsidP="00122FD0">
      <w:pPr>
        <w:rPr>
          <w:rFonts w:ascii="Georgia" w:hAnsi="Georgia"/>
          <w:b/>
          <w:sz w:val="22"/>
        </w:rPr>
      </w:pPr>
    </w:p>
    <w:p w14:paraId="5FCA1D07" w14:textId="05602E33" w:rsidR="006174C4" w:rsidRDefault="006174C4" w:rsidP="006174C4">
      <w:pPr>
        <w:pStyle w:val="ListParagraph"/>
        <w:numPr>
          <w:ilvl w:val="0"/>
          <w:numId w:val="3"/>
        </w:numPr>
        <w:rPr>
          <w:rFonts w:ascii="Georgia" w:hAnsi="Georgia"/>
          <w:b/>
          <w:sz w:val="22"/>
        </w:rPr>
      </w:pPr>
      <w:r>
        <w:rPr>
          <w:rFonts w:ascii="Georgia" w:hAnsi="Georgia"/>
          <w:b/>
          <w:sz w:val="22"/>
        </w:rPr>
        <w:t>Acts</w:t>
      </w:r>
    </w:p>
    <w:p w14:paraId="55D911C0" w14:textId="6A84CC45" w:rsidR="006174C4" w:rsidRDefault="006174C4" w:rsidP="006174C4">
      <w:pPr>
        <w:pStyle w:val="ListParagraph"/>
        <w:numPr>
          <w:ilvl w:val="0"/>
          <w:numId w:val="3"/>
        </w:numPr>
        <w:rPr>
          <w:rFonts w:ascii="Georgia" w:hAnsi="Georgia"/>
          <w:b/>
          <w:sz w:val="22"/>
        </w:rPr>
      </w:pPr>
      <w:r>
        <w:rPr>
          <w:rFonts w:ascii="Georgia" w:hAnsi="Georgia"/>
          <w:b/>
          <w:sz w:val="22"/>
        </w:rPr>
        <w:t>Units 1 – 3 Checkups and Review Test 1</w:t>
      </w:r>
    </w:p>
    <w:p w14:paraId="039D5A66" w14:textId="79838A50" w:rsidR="006174C4" w:rsidRDefault="006174C4" w:rsidP="006174C4">
      <w:pPr>
        <w:rPr>
          <w:rFonts w:ascii="Georgia" w:hAnsi="Georgia"/>
          <w:b/>
          <w:sz w:val="22"/>
        </w:rPr>
      </w:pPr>
    </w:p>
    <w:p w14:paraId="465E0BA3" w14:textId="65C36902" w:rsidR="006174C4" w:rsidRDefault="006174C4" w:rsidP="006174C4">
      <w:pPr>
        <w:rPr>
          <w:rFonts w:ascii="Georgia" w:hAnsi="Georgia"/>
          <w:b/>
          <w:sz w:val="22"/>
        </w:rPr>
      </w:pPr>
      <w:r>
        <w:rPr>
          <w:rFonts w:ascii="Georgia" w:hAnsi="Georgia"/>
          <w:b/>
          <w:sz w:val="22"/>
        </w:rPr>
        <w:t>Semester 2 – Connecting with Believers</w:t>
      </w:r>
    </w:p>
    <w:p w14:paraId="14A06711" w14:textId="36602907" w:rsidR="00474215" w:rsidRDefault="00155BF6" w:rsidP="006174C4">
      <w:pPr>
        <w:rPr>
          <w:rFonts w:ascii="Georgia" w:hAnsi="Georgia"/>
          <w:b/>
          <w:sz w:val="22"/>
        </w:rPr>
      </w:pPr>
      <w:r>
        <w:rPr>
          <w:rFonts w:ascii="Georgia" w:hAnsi="Georgia"/>
          <w:b/>
          <w:sz w:val="22"/>
        </w:rPr>
        <w:tab/>
      </w:r>
      <w:r>
        <w:rPr>
          <w:rFonts w:ascii="Georgia" w:hAnsi="Georgia"/>
          <w:b/>
          <w:sz w:val="22"/>
        </w:rPr>
        <w:tab/>
      </w:r>
      <w:r>
        <w:rPr>
          <w:rFonts w:ascii="Georgia" w:hAnsi="Georgia"/>
          <w:b/>
          <w:sz w:val="22"/>
        </w:rPr>
        <w:tab/>
      </w:r>
    </w:p>
    <w:p w14:paraId="2DF4B218" w14:textId="738165D8" w:rsidR="00474215" w:rsidRDefault="00155BF6" w:rsidP="00155BF6">
      <w:pPr>
        <w:ind w:firstLine="710"/>
        <w:rPr>
          <w:rFonts w:ascii="Georgia" w:hAnsi="Georgia"/>
          <w:b/>
          <w:sz w:val="22"/>
        </w:rPr>
      </w:pPr>
      <w:r>
        <w:rPr>
          <w:rFonts w:ascii="Georgia" w:hAnsi="Georgia"/>
          <w:b/>
          <w:sz w:val="22"/>
        </w:rPr>
        <w:t>Unit 4</w:t>
      </w:r>
      <w:r w:rsidR="00474215">
        <w:rPr>
          <w:rFonts w:ascii="Georgia" w:hAnsi="Georgia"/>
          <w:b/>
          <w:sz w:val="22"/>
        </w:rPr>
        <w:t>: Letters from Paul</w:t>
      </w:r>
    </w:p>
    <w:p w14:paraId="5D66DCF4" w14:textId="77777777" w:rsidR="00A2068D" w:rsidRDefault="00A2068D" w:rsidP="006174C4">
      <w:pPr>
        <w:rPr>
          <w:rFonts w:ascii="Georgia" w:hAnsi="Georgia"/>
          <w:b/>
          <w:sz w:val="22"/>
        </w:rPr>
      </w:pPr>
    </w:p>
    <w:p w14:paraId="4DCA69DC" w14:textId="3D32B56D" w:rsidR="00474215" w:rsidRDefault="00474215" w:rsidP="00A2068D">
      <w:pPr>
        <w:ind w:firstLine="710"/>
        <w:rPr>
          <w:rFonts w:ascii="Georgia" w:hAnsi="Georgia"/>
          <w:b/>
          <w:sz w:val="22"/>
        </w:rPr>
      </w:pPr>
      <w:r>
        <w:rPr>
          <w:rFonts w:ascii="Georgia" w:hAnsi="Georgia"/>
          <w:b/>
          <w:sz w:val="22"/>
        </w:rPr>
        <w:t xml:space="preserve">Romans, 1 and 2 Corinthians, Galatians, Ephesians, Philippians, Colossians, </w:t>
      </w:r>
    </w:p>
    <w:p w14:paraId="71BE4844" w14:textId="1725F323" w:rsidR="00474215" w:rsidRDefault="00474215" w:rsidP="00A2068D">
      <w:pPr>
        <w:ind w:firstLine="710"/>
        <w:rPr>
          <w:rFonts w:ascii="Georgia" w:hAnsi="Georgia"/>
          <w:b/>
          <w:sz w:val="22"/>
        </w:rPr>
      </w:pPr>
      <w:r>
        <w:rPr>
          <w:rFonts w:ascii="Georgia" w:hAnsi="Georgia"/>
          <w:b/>
          <w:sz w:val="22"/>
        </w:rPr>
        <w:t xml:space="preserve">1 and 2 Thessalonians, 1 and </w:t>
      </w:r>
      <w:r w:rsidR="00A2068D">
        <w:rPr>
          <w:rFonts w:ascii="Georgia" w:hAnsi="Georgia"/>
          <w:b/>
          <w:sz w:val="22"/>
        </w:rPr>
        <w:t xml:space="preserve">2 </w:t>
      </w:r>
      <w:r>
        <w:rPr>
          <w:rFonts w:ascii="Georgia" w:hAnsi="Georgia"/>
          <w:b/>
          <w:sz w:val="22"/>
        </w:rPr>
        <w:t>Timothy</w:t>
      </w:r>
      <w:r w:rsidR="00A2068D">
        <w:rPr>
          <w:rFonts w:ascii="Georgia" w:hAnsi="Georgia"/>
          <w:b/>
          <w:sz w:val="22"/>
        </w:rPr>
        <w:t>, Titus, and Philemon.</w:t>
      </w:r>
      <w:r>
        <w:rPr>
          <w:rFonts w:ascii="Georgia" w:hAnsi="Georgia"/>
          <w:b/>
          <w:sz w:val="22"/>
        </w:rPr>
        <w:t xml:space="preserve"> </w:t>
      </w:r>
    </w:p>
    <w:p w14:paraId="049A1D26" w14:textId="30960FB4" w:rsidR="00A2068D" w:rsidRDefault="00A2068D" w:rsidP="00A2068D">
      <w:pPr>
        <w:rPr>
          <w:rFonts w:ascii="Georgia" w:hAnsi="Georgia"/>
          <w:b/>
          <w:sz w:val="22"/>
        </w:rPr>
      </w:pPr>
    </w:p>
    <w:p w14:paraId="2C954B9A" w14:textId="77777777" w:rsidR="00A2068D" w:rsidRDefault="00A2068D" w:rsidP="00A2068D">
      <w:pPr>
        <w:pStyle w:val="ListParagraph"/>
        <w:numPr>
          <w:ilvl w:val="0"/>
          <w:numId w:val="5"/>
        </w:numPr>
        <w:rPr>
          <w:rFonts w:ascii="Georgia" w:hAnsi="Georgia"/>
          <w:b/>
          <w:sz w:val="22"/>
        </w:rPr>
      </w:pPr>
      <w:r>
        <w:rPr>
          <w:rFonts w:ascii="Georgia" w:hAnsi="Georgia"/>
          <w:b/>
          <w:sz w:val="22"/>
        </w:rPr>
        <w:t>Unit 4 Checkups</w:t>
      </w:r>
    </w:p>
    <w:p w14:paraId="07E53EAA" w14:textId="43F45179" w:rsidR="00A2068D" w:rsidRPr="00A2068D" w:rsidRDefault="00A2068D" w:rsidP="00A2068D">
      <w:pPr>
        <w:pStyle w:val="ListParagraph"/>
        <w:numPr>
          <w:ilvl w:val="0"/>
          <w:numId w:val="5"/>
        </w:numPr>
        <w:rPr>
          <w:rFonts w:ascii="Georgia" w:hAnsi="Georgia"/>
          <w:b/>
          <w:sz w:val="22"/>
        </w:rPr>
      </w:pPr>
      <w:r>
        <w:rPr>
          <w:rFonts w:ascii="Georgia" w:hAnsi="Georgia"/>
          <w:b/>
          <w:sz w:val="22"/>
        </w:rPr>
        <w:t>Review Test</w:t>
      </w:r>
    </w:p>
    <w:p w14:paraId="506B526B" w14:textId="7AF0DB48" w:rsidR="00474215" w:rsidRDefault="00474215" w:rsidP="006174C4">
      <w:pPr>
        <w:rPr>
          <w:rFonts w:ascii="Georgia" w:hAnsi="Georgia"/>
          <w:b/>
          <w:sz w:val="22"/>
        </w:rPr>
      </w:pPr>
    </w:p>
    <w:p w14:paraId="05196101" w14:textId="0EF72F7D" w:rsidR="00474215" w:rsidRDefault="00155BF6" w:rsidP="00155BF6">
      <w:pPr>
        <w:ind w:firstLine="350"/>
        <w:rPr>
          <w:rFonts w:ascii="Georgia" w:hAnsi="Georgia"/>
          <w:b/>
          <w:sz w:val="22"/>
        </w:rPr>
      </w:pPr>
      <w:r>
        <w:rPr>
          <w:rFonts w:ascii="Georgia" w:hAnsi="Georgia"/>
          <w:b/>
          <w:sz w:val="22"/>
        </w:rPr>
        <w:t>Unit 5</w:t>
      </w:r>
      <w:r w:rsidR="00474215">
        <w:rPr>
          <w:rFonts w:ascii="Georgia" w:hAnsi="Georgia"/>
          <w:b/>
          <w:sz w:val="22"/>
        </w:rPr>
        <w:t>: General Letters</w:t>
      </w:r>
    </w:p>
    <w:p w14:paraId="3F36793D" w14:textId="6F3D176C" w:rsidR="00A2068D" w:rsidRDefault="00A2068D" w:rsidP="006174C4">
      <w:pPr>
        <w:rPr>
          <w:rFonts w:ascii="Georgia" w:hAnsi="Georgia"/>
          <w:b/>
          <w:sz w:val="22"/>
        </w:rPr>
      </w:pPr>
    </w:p>
    <w:p w14:paraId="15B88FC2" w14:textId="0EE6796F" w:rsidR="00A2068D" w:rsidRDefault="00A2068D" w:rsidP="006174C4">
      <w:pPr>
        <w:rPr>
          <w:rFonts w:ascii="Georgia" w:hAnsi="Georgia"/>
          <w:b/>
          <w:sz w:val="22"/>
        </w:rPr>
      </w:pPr>
      <w:r>
        <w:rPr>
          <w:rFonts w:ascii="Georgia" w:hAnsi="Georgia"/>
          <w:b/>
          <w:sz w:val="22"/>
        </w:rPr>
        <w:tab/>
      </w:r>
      <w:r>
        <w:rPr>
          <w:rFonts w:ascii="Georgia" w:hAnsi="Georgia"/>
          <w:b/>
          <w:sz w:val="22"/>
        </w:rPr>
        <w:tab/>
        <w:t>Hebrews, James, 1 and 2 Peter; 1, 2, and 3 John; and Jude.</w:t>
      </w:r>
    </w:p>
    <w:p w14:paraId="3ACD4F12" w14:textId="715F44C5" w:rsidR="00A2068D" w:rsidRDefault="00A2068D" w:rsidP="006174C4">
      <w:pPr>
        <w:rPr>
          <w:rFonts w:ascii="Georgia" w:hAnsi="Georgia"/>
          <w:b/>
          <w:sz w:val="22"/>
        </w:rPr>
      </w:pPr>
    </w:p>
    <w:p w14:paraId="6EDE3499" w14:textId="451A9278" w:rsidR="00A2068D" w:rsidRDefault="00A2068D" w:rsidP="00A2068D">
      <w:pPr>
        <w:pStyle w:val="ListParagraph"/>
        <w:numPr>
          <w:ilvl w:val="0"/>
          <w:numId w:val="6"/>
        </w:numPr>
        <w:rPr>
          <w:rFonts w:ascii="Georgia" w:hAnsi="Georgia"/>
          <w:b/>
          <w:sz w:val="22"/>
        </w:rPr>
      </w:pPr>
      <w:r>
        <w:rPr>
          <w:rFonts w:ascii="Georgia" w:hAnsi="Georgia"/>
          <w:b/>
          <w:sz w:val="22"/>
        </w:rPr>
        <w:t>Unit 5 Check up</w:t>
      </w:r>
    </w:p>
    <w:p w14:paraId="2771E3DB" w14:textId="08193952" w:rsidR="00A2068D" w:rsidRPr="00A2068D" w:rsidRDefault="00A2068D" w:rsidP="00A2068D">
      <w:pPr>
        <w:pStyle w:val="ListParagraph"/>
        <w:numPr>
          <w:ilvl w:val="0"/>
          <w:numId w:val="6"/>
        </w:numPr>
        <w:rPr>
          <w:rFonts w:ascii="Georgia" w:hAnsi="Georgia"/>
          <w:b/>
          <w:sz w:val="22"/>
        </w:rPr>
      </w:pPr>
      <w:r>
        <w:rPr>
          <w:rFonts w:ascii="Georgia" w:hAnsi="Georgia"/>
          <w:b/>
          <w:sz w:val="22"/>
        </w:rPr>
        <w:t>Review Test</w:t>
      </w:r>
    </w:p>
    <w:p w14:paraId="54D9F694" w14:textId="0717B6A1" w:rsidR="00A2068D" w:rsidRDefault="00A2068D" w:rsidP="006174C4">
      <w:pPr>
        <w:rPr>
          <w:rFonts w:ascii="Georgia" w:hAnsi="Georgia"/>
          <w:b/>
          <w:sz w:val="22"/>
        </w:rPr>
      </w:pPr>
    </w:p>
    <w:p w14:paraId="33C5E288" w14:textId="0A306E22" w:rsidR="00A2068D" w:rsidRDefault="00155BF6" w:rsidP="00155BF6">
      <w:pPr>
        <w:ind w:firstLine="350"/>
        <w:rPr>
          <w:rFonts w:ascii="Georgia" w:hAnsi="Georgia"/>
          <w:b/>
          <w:sz w:val="22"/>
        </w:rPr>
      </w:pPr>
      <w:r>
        <w:rPr>
          <w:rFonts w:ascii="Georgia" w:hAnsi="Georgia"/>
          <w:b/>
          <w:sz w:val="22"/>
        </w:rPr>
        <w:t>Unit 6</w:t>
      </w:r>
      <w:r w:rsidR="00A2068D">
        <w:rPr>
          <w:rFonts w:ascii="Georgia" w:hAnsi="Georgia"/>
          <w:b/>
          <w:sz w:val="22"/>
        </w:rPr>
        <w:t>: Connecting with Prophecy</w:t>
      </w:r>
    </w:p>
    <w:p w14:paraId="799C5F0A" w14:textId="73608278" w:rsidR="00A2068D" w:rsidRDefault="00A2068D" w:rsidP="006174C4">
      <w:pPr>
        <w:rPr>
          <w:rFonts w:ascii="Georgia" w:hAnsi="Georgia"/>
          <w:b/>
          <w:sz w:val="22"/>
        </w:rPr>
      </w:pPr>
    </w:p>
    <w:p w14:paraId="587A2B61" w14:textId="3E1A5B39" w:rsidR="00A2068D" w:rsidRDefault="00A2068D" w:rsidP="00A2068D">
      <w:pPr>
        <w:pStyle w:val="ListParagraph"/>
        <w:numPr>
          <w:ilvl w:val="0"/>
          <w:numId w:val="4"/>
        </w:numPr>
        <w:rPr>
          <w:rFonts w:ascii="Georgia" w:hAnsi="Georgia"/>
          <w:b/>
          <w:sz w:val="22"/>
        </w:rPr>
      </w:pPr>
      <w:r w:rsidRPr="00A2068D">
        <w:rPr>
          <w:rFonts w:ascii="Georgia" w:hAnsi="Georgia"/>
          <w:b/>
          <w:sz w:val="22"/>
        </w:rPr>
        <w:t>Revelation</w:t>
      </w:r>
    </w:p>
    <w:p w14:paraId="142A65D6" w14:textId="099057B2" w:rsidR="00A2068D" w:rsidRDefault="00A2068D" w:rsidP="00A2068D">
      <w:pPr>
        <w:pStyle w:val="ListParagraph"/>
        <w:numPr>
          <w:ilvl w:val="0"/>
          <w:numId w:val="4"/>
        </w:numPr>
        <w:rPr>
          <w:rFonts w:ascii="Georgia" w:hAnsi="Georgia"/>
          <w:b/>
          <w:sz w:val="22"/>
        </w:rPr>
      </w:pPr>
      <w:r>
        <w:rPr>
          <w:rFonts w:ascii="Georgia" w:hAnsi="Georgia"/>
          <w:b/>
          <w:sz w:val="22"/>
        </w:rPr>
        <w:t>Unit Check up</w:t>
      </w:r>
    </w:p>
    <w:p w14:paraId="0180FBAB" w14:textId="1F3DAFC9" w:rsidR="00A2068D" w:rsidRDefault="00A2068D" w:rsidP="00A2068D">
      <w:pPr>
        <w:pStyle w:val="ListParagraph"/>
        <w:numPr>
          <w:ilvl w:val="0"/>
          <w:numId w:val="4"/>
        </w:numPr>
        <w:rPr>
          <w:rFonts w:ascii="Georgia" w:hAnsi="Georgia"/>
          <w:b/>
          <w:sz w:val="22"/>
        </w:rPr>
      </w:pPr>
      <w:r>
        <w:rPr>
          <w:rFonts w:ascii="Georgia" w:hAnsi="Georgia"/>
          <w:b/>
          <w:sz w:val="22"/>
        </w:rPr>
        <w:t>Review Test</w:t>
      </w:r>
    </w:p>
    <w:p w14:paraId="1C8D71C9" w14:textId="10C8BAD7" w:rsidR="008D76E0" w:rsidRDefault="008D76E0" w:rsidP="00A2068D">
      <w:pPr>
        <w:pStyle w:val="ListParagraph"/>
        <w:numPr>
          <w:ilvl w:val="0"/>
          <w:numId w:val="4"/>
        </w:numPr>
        <w:rPr>
          <w:rFonts w:ascii="Georgia" w:hAnsi="Georgia"/>
          <w:b/>
          <w:sz w:val="22"/>
        </w:rPr>
      </w:pPr>
      <w:r>
        <w:rPr>
          <w:rFonts w:ascii="Georgia" w:hAnsi="Georgia"/>
          <w:b/>
          <w:sz w:val="22"/>
        </w:rPr>
        <w:t>Final Project; final paper; final exam</w:t>
      </w:r>
    </w:p>
    <w:p w14:paraId="7FB47F87" w14:textId="30247B23" w:rsidR="008D76E0" w:rsidRDefault="008D76E0" w:rsidP="008D76E0">
      <w:pPr>
        <w:rPr>
          <w:rFonts w:ascii="Georgia" w:hAnsi="Georgia"/>
          <w:b/>
          <w:sz w:val="22"/>
        </w:rPr>
      </w:pPr>
    </w:p>
    <w:p w14:paraId="7EFDCDAA" w14:textId="2EEFEE1B" w:rsidR="00155BF6" w:rsidRPr="007A1332" w:rsidRDefault="00155BF6" w:rsidP="00155BF6">
      <w:pPr>
        <w:spacing w:after="0" w:line="240" w:lineRule="auto"/>
        <w:ind w:left="0" w:firstLine="0"/>
        <w:rPr>
          <w:rFonts w:ascii="Georgia" w:hAnsi="Georgia" w:cs="Tahoma"/>
          <w:sz w:val="22"/>
        </w:rPr>
      </w:pPr>
      <w:r w:rsidRPr="007A1332">
        <w:rPr>
          <w:rFonts w:ascii="Georgia" w:hAnsi="Georgia" w:cs="Tahoma"/>
          <w:b/>
          <w:sz w:val="22"/>
        </w:rPr>
        <w:t>V.</w:t>
      </w:r>
      <w:r w:rsidRPr="007A1332">
        <w:rPr>
          <w:rFonts w:ascii="Georgia" w:hAnsi="Georgia" w:cs="Tahoma"/>
          <w:sz w:val="22"/>
        </w:rPr>
        <w:t xml:space="preserve"> </w:t>
      </w:r>
      <w:r w:rsidRPr="007A1332">
        <w:rPr>
          <w:rFonts w:ascii="Georgia" w:hAnsi="Georgia" w:cs="Tahoma"/>
          <w:b/>
          <w:sz w:val="22"/>
        </w:rPr>
        <w:t>Methodology and Pedagogy</w:t>
      </w:r>
      <w:r w:rsidR="00245C08">
        <w:rPr>
          <w:rFonts w:ascii="Georgia" w:hAnsi="Georgia" w:cs="Tahoma"/>
          <w:sz w:val="22"/>
        </w:rPr>
        <w:t>: B</w:t>
      </w:r>
      <w:r w:rsidRPr="007A1332">
        <w:rPr>
          <w:rFonts w:ascii="Georgia" w:hAnsi="Georgia" w:cs="Tahoma"/>
          <w:sz w:val="22"/>
        </w:rPr>
        <w:t>ased on Bloom’s Taxonomy, the teacher will employ a variety of academic, instructional methodologies</w:t>
      </w:r>
      <w:r>
        <w:rPr>
          <w:rFonts w:ascii="Georgia" w:hAnsi="Georgia" w:cs="Tahoma"/>
          <w:sz w:val="22"/>
        </w:rPr>
        <w:t>, including PBL (Project-Based Learning)</w:t>
      </w:r>
      <w:r w:rsidRPr="007A1332">
        <w:rPr>
          <w:rFonts w:ascii="Georgia" w:hAnsi="Georgia" w:cs="Tahoma"/>
          <w:sz w:val="22"/>
        </w:rPr>
        <w:t>: text and supplemental materials, lecture, group discussion, memorization, digital curriculum, student presentations, individual coaching, guest speakers, presentations, videos, etc.</w:t>
      </w:r>
      <w:r>
        <w:rPr>
          <w:rFonts w:ascii="Georgia" w:hAnsi="Georgia" w:cs="Tahoma"/>
          <w:sz w:val="22"/>
        </w:rPr>
        <w:t xml:space="preserve"> P</w:t>
      </w:r>
      <w:r w:rsidRPr="007A1332">
        <w:rPr>
          <w:rFonts w:ascii="Georgia" w:hAnsi="Georgia" w:cs="Tahoma"/>
          <w:sz w:val="22"/>
        </w:rPr>
        <w:t>apers should be written usin</w:t>
      </w:r>
      <w:r>
        <w:rPr>
          <w:rFonts w:ascii="Georgia" w:hAnsi="Georgia" w:cs="Tahoma"/>
          <w:sz w:val="22"/>
        </w:rPr>
        <w:t>g either MLA or APA style</w:t>
      </w:r>
      <w:r w:rsidRPr="007A1332">
        <w:rPr>
          <w:rFonts w:ascii="Georgia" w:hAnsi="Georgia" w:cs="Tahoma"/>
          <w:sz w:val="22"/>
        </w:rPr>
        <w:t xml:space="preserve">. </w:t>
      </w:r>
    </w:p>
    <w:p w14:paraId="0294B4D3" w14:textId="1C16E721" w:rsidR="008D76E0" w:rsidRDefault="008D76E0" w:rsidP="008D76E0">
      <w:pPr>
        <w:rPr>
          <w:rFonts w:ascii="Georgia" w:hAnsi="Georgia"/>
          <w:b/>
          <w:sz w:val="22"/>
        </w:rPr>
      </w:pPr>
    </w:p>
    <w:p w14:paraId="6FAB5801" w14:textId="77777777" w:rsidR="00635456" w:rsidRPr="007A1332" w:rsidRDefault="00635456" w:rsidP="00635456">
      <w:pPr>
        <w:spacing w:after="0" w:line="240" w:lineRule="auto"/>
        <w:rPr>
          <w:rFonts w:ascii="Georgia" w:hAnsi="Georgia" w:cs="Tahoma"/>
          <w:sz w:val="22"/>
        </w:rPr>
      </w:pPr>
      <w:r w:rsidRPr="007A1332">
        <w:rPr>
          <w:rFonts w:ascii="Georgia" w:hAnsi="Georgia" w:cs="Tahoma"/>
          <w:b/>
          <w:sz w:val="22"/>
        </w:rPr>
        <w:t>VI. ASSESSMENT AND GRADING POLICY</w:t>
      </w:r>
    </w:p>
    <w:p w14:paraId="1B5C1820" w14:textId="77777777" w:rsidR="00635456" w:rsidRPr="007A1332" w:rsidRDefault="00635456" w:rsidP="00635456">
      <w:pPr>
        <w:spacing w:after="0" w:line="240" w:lineRule="auto"/>
        <w:ind w:left="60" w:right="81" w:firstLine="0"/>
        <w:rPr>
          <w:rFonts w:ascii="Georgia" w:hAnsi="Georgia" w:cs="Tahoma"/>
          <w:sz w:val="22"/>
        </w:rPr>
      </w:pPr>
    </w:p>
    <w:p w14:paraId="37163D8C" w14:textId="77777777" w:rsidR="00635456" w:rsidRPr="007A1332" w:rsidRDefault="00635456" w:rsidP="00635456">
      <w:pPr>
        <w:spacing w:after="0" w:line="240" w:lineRule="auto"/>
        <w:ind w:left="680" w:right="81" w:firstLine="0"/>
        <w:rPr>
          <w:rFonts w:ascii="Georgia" w:hAnsi="Georgia" w:cs="Tahoma"/>
          <w:sz w:val="22"/>
        </w:rPr>
      </w:pPr>
      <w:r w:rsidRPr="007A1332">
        <w:rPr>
          <w:rFonts w:ascii="Georgia" w:hAnsi="Georgia" w:cs="Tahoma"/>
          <w:b/>
          <w:sz w:val="22"/>
          <w:u w:val="single"/>
        </w:rPr>
        <w:t>Grade Weights and Measures</w:t>
      </w:r>
      <w:r w:rsidRPr="007A1332">
        <w:rPr>
          <w:rFonts w:ascii="Georgia" w:hAnsi="Georgia" w:cs="Tahoma"/>
          <w:b/>
          <w:sz w:val="22"/>
        </w:rPr>
        <w:t xml:space="preserve">:       </w:t>
      </w:r>
      <w:r w:rsidRPr="007A1332">
        <w:rPr>
          <w:rFonts w:ascii="Georgia" w:hAnsi="Georgia" w:cs="Tahoma"/>
          <w:b/>
          <w:sz w:val="22"/>
          <w:u w:val="single" w:color="000000"/>
        </w:rPr>
        <w:t>Grade Weights</w:t>
      </w:r>
      <w:r w:rsidRPr="007A1332">
        <w:rPr>
          <w:rFonts w:ascii="Georgia" w:hAnsi="Georgia" w:cs="Tahoma"/>
          <w:b/>
          <w:sz w:val="22"/>
        </w:rPr>
        <w:t xml:space="preserve">      </w:t>
      </w:r>
      <w:r w:rsidRPr="007A1332">
        <w:rPr>
          <w:rFonts w:ascii="Georgia" w:hAnsi="Georgia" w:cs="Tahoma"/>
          <w:b/>
          <w:sz w:val="22"/>
        </w:rPr>
        <w:tab/>
      </w:r>
      <w:r w:rsidRPr="007A1332">
        <w:rPr>
          <w:rFonts w:ascii="Georgia" w:hAnsi="Georgia" w:cs="Tahoma"/>
          <w:b/>
          <w:sz w:val="22"/>
        </w:rPr>
        <w:tab/>
      </w:r>
      <w:r w:rsidRPr="007A1332">
        <w:rPr>
          <w:rFonts w:ascii="Georgia" w:hAnsi="Georgia" w:cs="Tahoma"/>
          <w:b/>
          <w:sz w:val="22"/>
          <w:u w:val="single" w:color="000000"/>
        </w:rPr>
        <w:t>Grading Measures</w:t>
      </w:r>
    </w:p>
    <w:p w14:paraId="6B43E6FE" w14:textId="77777777" w:rsidR="00635456" w:rsidRPr="007A1332" w:rsidRDefault="00635456" w:rsidP="00635456">
      <w:pPr>
        <w:tabs>
          <w:tab w:val="center" w:pos="5282"/>
          <w:tab w:val="center" w:pos="7865"/>
        </w:tabs>
        <w:spacing w:after="0" w:line="240" w:lineRule="auto"/>
        <w:ind w:left="680" w:firstLine="0"/>
        <w:rPr>
          <w:rFonts w:ascii="Georgia" w:hAnsi="Georgia" w:cs="Tahoma"/>
          <w:b/>
          <w:sz w:val="22"/>
        </w:rPr>
      </w:pPr>
      <w:r w:rsidRPr="007A1332">
        <w:rPr>
          <w:rFonts w:ascii="Georgia" w:hAnsi="Georgia" w:cs="Tahoma"/>
          <w:b/>
          <w:noProof/>
          <w:sz w:val="22"/>
        </w:rPr>
        <mc:AlternateContent>
          <mc:Choice Requires="wps">
            <w:drawing>
              <wp:anchor distT="0" distB="0" distL="114300" distR="114300" simplePos="0" relativeHeight="251659264" behindDoc="0" locked="0" layoutInCell="1" allowOverlap="1" wp14:anchorId="24FE8A12" wp14:editId="540398A6">
                <wp:simplePos x="0" y="0"/>
                <wp:positionH relativeFrom="column">
                  <wp:posOffset>1543051</wp:posOffset>
                </wp:positionH>
                <wp:positionV relativeFrom="paragraph">
                  <wp:posOffset>66675</wp:posOffset>
                </wp:positionV>
                <wp:extent cx="152400" cy="400050"/>
                <wp:effectExtent l="0" t="0" r="38100" b="19050"/>
                <wp:wrapNone/>
                <wp:docPr id="2" name="Right Brace 2"/>
                <wp:cNvGraphicFramePr/>
                <a:graphic xmlns:a="http://schemas.openxmlformats.org/drawingml/2006/main">
                  <a:graphicData uri="http://schemas.microsoft.com/office/word/2010/wordprocessingShape">
                    <wps:wsp>
                      <wps:cNvSpPr/>
                      <wps:spPr>
                        <a:xfrm>
                          <a:off x="0" y="0"/>
                          <a:ext cx="152400" cy="4000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2B5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1.5pt;margin-top:5.25pt;width:1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" adj="686" strokecolor="black [3213]" strokeweight=".5pt">
                <v:stroke joinstyle="miter"/>
              </v:shape>
            </w:pict>
          </mc:Fallback>
        </mc:AlternateContent>
      </w:r>
      <w:r w:rsidRPr="007A1332">
        <w:rPr>
          <w:rFonts w:ascii="Georgia" w:hAnsi="Georgia" w:cs="Tahoma"/>
          <w:b/>
          <w:sz w:val="22"/>
        </w:rPr>
        <w:t>Participation</w:t>
      </w:r>
      <w:r>
        <w:rPr>
          <w:rFonts w:ascii="Georgia" w:hAnsi="Georgia" w:cs="Tahoma"/>
          <w:b/>
          <w:sz w:val="22"/>
        </w:rPr>
        <w:t>/Projects</w:t>
      </w:r>
      <w:r w:rsidRPr="007A1332">
        <w:rPr>
          <w:rFonts w:ascii="Georgia" w:hAnsi="Georgia" w:cs="Tahoma"/>
          <w:b/>
          <w:sz w:val="22"/>
        </w:rPr>
        <w:tab/>
        <w:t xml:space="preserve">            </w:t>
      </w:r>
      <w:r w:rsidRPr="007A1332">
        <w:rPr>
          <w:rFonts w:ascii="Georgia" w:hAnsi="Georgia" w:cs="Tahoma"/>
          <w:b/>
          <w:sz w:val="22"/>
        </w:rPr>
        <w:tab/>
      </w:r>
      <w:r w:rsidRPr="007A1332">
        <w:rPr>
          <w:rFonts w:ascii="Georgia" w:hAnsi="Georgia" w:cs="Tahoma"/>
          <w:b/>
          <w:sz w:val="22"/>
        </w:rPr>
        <w:tab/>
        <w:t>90  ­ 100 = A</w:t>
      </w:r>
    </w:p>
    <w:p w14:paraId="270194E3" w14:textId="77777777" w:rsidR="00635456" w:rsidRPr="007A1332" w:rsidRDefault="00635456" w:rsidP="00635456">
      <w:pPr>
        <w:tabs>
          <w:tab w:val="center" w:pos="2160"/>
          <w:tab w:val="center" w:pos="5282"/>
          <w:tab w:val="center" w:pos="7858"/>
        </w:tabs>
        <w:spacing w:after="0" w:line="240" w:lineRule="auto"/>
        <w:ind w:left="680" w:firstLine="0"/>
        <w:rPr>
          <w:rFonts w:ascii="Georgia" w:hAnsi="Georgia" w:cs="Tahoma"/>
          <w:sz w:val="22"/>
        </w:rPr>
      </w:pPr>
      <w:r w:rsidRPr="007A1332">
        <w:rPr>
          <w:rFonts w:ascii="Georgia" w:hAnsi="Georgia" w:cs="Tahoma"/>
          <w:b/>
          <w:sz w:val="22"/>
        </w:rPr>
        <w:t>Homework</w:t>
      </w:r>
      <w:r w:rsidRPr="007A1332">
        <w:rPr>
          <w:rFonts w:ascii="Georgia" w:hAnsi="Georgia" w:cs="Tahoma"/>
          <w:b/>
          <w:sz w:val="22"/>
        </w:rPr>
        <w:tab/>
        <w:t xml:space="preserve">                                              </w:t>
      </w:r>
      <w:r>
        <w:rPr>
          <w:rFonts w:ascii="Georgia" w:hAnsi="Georgia" w:cs="Tahoma"/>
          <w:b/>
          <w:sz w:val="22"/>
        </w:rPr>
        <w:tab/>
        <w:t xml:space="preserve">     </w:t>
      </w:r>
      <w:r w:rsidRPr="007A1332">
        <w:rPr>
          <w:rFonts w:ascii="Georgia" w:hAnsi="Georgia" w:cs="Tahoma"/>
          <w:b/>
          <w:sz w:val="22"/>
        </w:rPr>
        <w:t xml:space="preserve">40%                  </w:t>
      </w:r>
      <w:r>
        <w:rPr>
          <w:rFonts w:ascii="Georgia" w:hAnsi="Georgia" w:cs="Tahoma"/>
          <w:b/>
          <w:sz w:val="22"/>
        </w:rPr>
        <w:tab/>
      </w:r>
      <w:r>
        <w:rPr>
          <w:rFonts w:ascii="Georgia" w:hAnsi="Georgia" w:cs="Tahoma"/>
          <w:b/>
          <w:sz w:val="22"/>
        </w:rPr>
        <w:tab/>
      </w:r>
      <w:r w:rsidRPr="007A1332">
        <w:rPr>
          <w:rFonts w:ascii="Georgia" w:hAnsi="Georgia" w:cs="Tahoma"/>
          <w:b/>
          <w:sz w:val="22"/>
        </w:rPr>
        <w:t>80  ­   89 = B</w:t>
      </w:r>
    </w:p>
    <w:p w14:paraId="02B990A0" w14:textId="77777777" w:rsidR="00635456" w:rsidRPr="007A1332" w:rsidRDefault="00635456" w:rsidP="00635456">
      <w:pPr>
        <w:tabs>
          <w:tab w:val="center" w:pos="2160"/>
          <w:tab w:val="center" w:pos="5282"/>
          <w:tab w:val="center" w:pos="7858"/>
        </w:tabs>
        <w:spacing w:after="0" w:line="240" w:lineRule="auto"/>
        <w:ind w:left="680" w:firstLine="0"/>
        <w:rPr>
          <w:rFonts w:ascii="Georgia" w:hAnsi="Georgia" w:cs="Tahoma"/>
          <w:sz w:val="22"/>
        </w:rPr>
      </w:pPr>
      <w:r w:rsidRPr="007A1332">
        <w:rPr>
          <w:rFonts w:ascii="Georgia" w:hAnsi="Georgia" w:cs="Tahoma"/>
          <w:b/>
          <w:sz w:val="22"/>
        </w:rPr>
        <w:t xml:space="preserve">Written: </w:t>
      </w:r>
      <w:r w:rsidRPr="007A1332">
        <w:rPr>
          <w:rFonts w:ascii="Georgia" w:hAnsi="Georgia" w:cs="Tahoma"/>
          <w:sz w:val="22"/>
        </w:rPr>
        <w:tab/>
      </w:r>
      <w:r w:rsidRPr="007A1332">
        <w:rPr>
          <w:rFonts w:ascii="Georgia" w:hAnsi="Georgia" w:cs="Tahoma"/>
          <w:sz w:val="22"/>
        </w:rPr>
        <w:tab/>
      </w:r>
      <w:r w:rsidRPr="007A1332">
        <w:rPr>
          <w:rFonts w:ascii="Georgia" w:hAnsi="Georgia" w:cs="Tahoma"/>
          <w:b/>
          <w:sz w:val="22"/>
        </w:rPr>
        <w:t xml:space="preserve">               </w:t>
      </w:r>
      <w:r w:rsidRPr="007A1332">
        <w:rPr>
          <w:rFonts w:ascii="Georgia" w:hAnsi="Georgia" w:cs="Tahoma"/>
          <w:b/>
          <w:sz w:val="22"/>
        </w:rPr>
        <w:tab/>
      </w:r>
      <w:r w:rsidRPr="007A1332">
        <w:rPr>
          <w:rFonts w:ascii="Georgia" w:hAnsi="Georgia" w:cs="Tahoma"/>
          <w:b/>
          <w:sz w:val="22"/>
        </w:rPr>
        <w:tab/>
        <w:t>70  ­   79 =</w:t>
      </w:r>
      <w:r>
        <w:rPr>
          <w:rFonts w:ascii="Georgia" w:hAnsi="Georgia" w:cs="Tahoma"/>
          <w:b/>
          <w:sz w:val="22"/>
        </w:rPr>
        <w:t xml:space="preserve"> </w:t>
      </w:r>
      <w:r w:rsidRPr="007A1332">
        <w:rPr>
          <w:rFonts w:ascii="Georgia" w:hAnsi="Georgia" w:cs="Tahoma"/>
          <w:b/>
          <w:sz w:val="22"/>
        </w:rPr>
        <w:t xml:space="preserve"> C</w:t>
      </w:r>
    </w:p>
    <w:p w14:paraId="23EDFA88" w14:textId="77777777" w:rsidR="00635456" w:rsidRPr="007A1332" w:rsidRDefault="00635456" w:rsidP="00635456">
      <w:pPr>
        <w:tabs>
          <w:tab w:val="center" w:pos="5282"/>
          <w:tab w:val="center" w:pos="7849"/>
        </w:tabs>
        <w:spacing w:after="0" w:line="240" w:lineRule="auto"/>
        <w:ind w:left="680" w:firstLine="0"/>
        <w:rPr>
          <w:rFonts w:ascii="Georgia" w:hAnsi="Georgia" w:cs="Tahoma"/>
          <w:sz w:val="22"/>
        </w:rPr>
      </w:pPr>
      <w:r w:rsidRPr="007A1332">
        <w:rPr>
          <w:rFonts w:ascii="Georgia" w:hAnsi="Georgia" w:cs="Tahoma"/>
          <w:b/>
          <w:noProof/>
          <w:sz w:val="22"/>
        </w:rPr>
        <mc:AlternateContent>
          <mc:Choice Requires="wps">
            <w:drawing>
              <wp:anchor distT="0" distB="0" distL="114300" distR="114300" simplePos="0" relativeHeight="251660288" behindDoc="0" locked="0" layoutInCell="1" allowOverlap="1" wp14:anchorId="2903F66B" wp14:editId="18111FBF">
                <wp:simplePos x="0" y="0"/>
                <wp:positionH relativeFrom="column">
                  <wp:posOffset>1524001</wp:posOffset>
                </wp:positionH>
                <wp:positionV relativeFrom="paragraph">
                  <wp:posOffset>62230</wp:posOffset>
                </wp:positionV>
                <wp:extent cx="171450" cy="219075"/>
                <wp:effectExtent l="0" t="0" r="38100" b="28575"/>
                <wp:wrapNone/>
                <wp:docPr id="3" name="Right Brace 3"/>
                <wp:cNvGraphicFramePr/>
                <a:graphic xmlns:a="http://schemas.openxmlformats.org/drawingml/2006/main">
                  <a:graphicData uri="http://schemas.microsoft.com/office/word/2010/wordprocessingShape">
                    <wps:wsp>
                      <wps:cNvSpPr/>
                      <wps:spPr>
                        <a:xfrm>
                          <a:off x="0" y="0"/>
                          <a:ext cx="171450" cy="219075"/>
                        </a:xfrm>
                        <a:prstGeom prst="rightBrace">
                          <a:avLst>
                            <a:gd name="adj1" fmla="val 25000"/>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554E" id="Right Brace 3" o:spid="_x0000_s1026" type="#_x0000_t88" style="position:absolute;margin-left:120pt;margin-top:4.9pt;width:13.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" adj="4226" strokecolor="windowText" strokeweight=".5pt">
                <v:stroke joinstyle="miter"/>
              </v:shape>
            </w:pict>
          </mc:Fallback>
        </mc:AlternateContent>
      </w:r>
      <w:r w:rsidRPr="007A1332">
        <w:rPr>
          <w:rFonts w:ascii="Georgia" w:hAnsi="Georgia" w:cs="Tahoma"/>
          <w:b/>
          <w:sz w:val="22"/>
        </w:rPr>
        <w:t xml:space="preserve">Quizzes                                                   </w:t>
      </w:r>
      <w:r>
        <w:rPr>
          <w:rFonts w:ascii="Georgia" w:hAnsi="Georgia" w:cs="Tahoma"/>
          <w:b/>
          <w:sz w:val="22"/>
        </w:rPr>
        <w:tab/>
        <w:t xml:space="preserve">      </w:t>
      </w:r>
      <w:r w:rsidRPr="007A1332">
        <w:rPr>
          <w:rFonts w:ascii="Georgia" w:hAnsi="Georgia" w:cs="Tahoma"/>
          <w:b/>
          <w:sz w:val="22"/>
        </w:rPr>
        <w:t>40%</w:t>
      </w:r>
      <w:r w:rsidRPr="007A1332">
        <w:rPr>
          <w:rFonts w:ascii="Georgia" w:hAnsi="Georgia" w:cs="Tahoma"/>
          <w:b/>
          <w:sz w:val="22"/>
          <w:u w:color="000000"/>
        </w:rPr>
        <w:t xml:space="preserve">             </w:t>
      </w:r>
      <w:r>
        <w:rPr>
          <w:rFonts w:ascii="Georgia" w:hAnsi="Georgia" w:cs="Tahoma"/>
          <w:b/>
          <w:sz w:val="22"/>
          <w:u w:color="000000"/>
        </w:rPr>
        <w:t xml:space="preserve">      </w:t>
      </w:r>
      <w:r>
        <w:rPr>
          <w:rFonts w:ascii="Georgia" w:hAnsi="Georgia" w:cs="Tahoma"/>
          <w:b/>
          <w:sz w:val="22"/>
          <w:u w:color="000000"/>
        </w:rPr>
        <w:tab/>
      </w:r>
      <w:r>
        <w:rPr>
          <w:rFonts w:ascii="Georgia" w:hAnsi="Georgia" w:cs="Tahoma"/>
          <w:b/>
          <w:sz w:val="22"/>
          <w:u w:color="000000"/>
        </w:rPr>
        <w:tab/>
      </w:r>
      <w:r w:rsidRPr="007A1332">
        <w:rPr>
          <w:rFonts w:ascii="Georgia" w:hAnsi="Georgia" w:cs="Tahoma"/>
          <w:b/>
          <w:sz w:val="22"/>
        </w:rPr>
        <w:t>65  -   69 = D</w:t>
      </w:r>
    </w:p>
    <w:p w14:paraId="7BB0F3EB" w14:textId="6221A063" w:rsidR="00635456" w:rsidRPr="007A1332" w:rsidRDefault="00635456" w:rsidP="00635456">
      <w:pPr>
        <w:tabs>
          <w:tab w:val="center" w:pos="5282"/>
        </w:tabs>
        <w:spacing w:after="0" w:line="240" w:lineRule="auto"/>
        <w:ind w:left="680" w:firstLine="0"/>
        <w:rPr>
          <w:rFonts w:ascii="Georgia" w:hAnsi="Georgia" w:cs="Tahoma"/>
          <w:b/>
          <w:sz w:val="22"/>
        </w:rPr>
      </w:pPr>
      <w:r w:rsidRPr="007A1332">
        <w:rPr>
          <w:rFonts w:ascii="Georgia" w:hAnsi="Georgia" w:cs="Tahoma"/>
          <w:b/>
          <w:sz w:val="22"/>
        </w:rPr>
        <w:t xml:space="preserve">Exams </w:t>
      </w:r>
      <w:r w:rsidRPr="007A1332">
        <w:rPr>
          <w:rFonts w:ascii="Georgia" w:hAnsi="Georgia" w:cs="Tahoma"/>
          <w:sz w:val="22"/>
        </w:rPr>
        <w:tab/>
      </w:r>
      <w:r w:rsidRPr="007A1332">
        <w:rPr>
          <w:rFonts w:ascii="Georgia" w:hAnsi="Georgia" w:cs="Tahoma"/>
          <w:sz w:val="22"/>
        </w:rPr>
        <w:tab/>
      </w:r>
      <w:r w:rsidRPr="007A1332">
        <w:rPr>
          <w:rFonts w:ascii="Georgia" w:hAnsi="Georgia" w:cs="Tahoma"/>
          <w:sz w:val="22"/>
        </w:rPr>
        <w:tab/>
      </w:r>
      <w:r w:rsidRPr="007A1332">
        <w:rPr>
          <w:rFonts w:ascii="Georgia" w:hAnsi="Georgia" w:cs="Tahoma"/>
          <w:sz w:val="22"/>
        </w:rPr>
        <w:tab/>
      </w:r>
      <w:r w:rsidRPr="007A1332">
        <w:rPr>
          <w:rFonts w:ascii="Georgia" w:hAnsi="Georgia" w:cs="Tahoma"/>
          <w:sz w:val="22"/>
        </w:rPr>
        <w:tab/>
        <w:t xml:space="preserve">  </w:t>
      </w:r>
      <w:r w:rsidR="00E75A28">
        <w:rPr>
          <w:rFonts w:ascii="Georgia" w:hAnsi="Georgia" w:cs="Tahoma"/>
          <w:sz w:val="22"/>
        </w:rPr>
        <w:t xml:space="preserve"> </w:t>
      </w:r>
      <w:r w:rsidR="00E75A28">
        <w:rPr>
          <w:rFonts w:ascii="Georgia" w:hAnsi="Georgia" w:cs="Tahoma"/>
          <w:b/>
          <w:sz w:val="22"/>
        </w:rPr>
        <w:t xml:space="preserve">0 </w:t>
      </w:r>
      <w:r w:rsidRPr="007A1332">
        <w:rPr>
          <w:rFonts w:ascii="Georgia" w:hAnsi="Georgia" w:cs="Tahoma"/>
          <w:b/>
          <w:sz w:val="22"/>
        </w:rPr>
        <w:t>­   64 = F</w:t>
      </w:r>
    </w:p>
    <w:p w14:paraId="4E8A7E46" w14:textId="60B86E66" w:rsidR="00635456" w:rsidRPr="007A1332" w:rsidRDefault="00635456" w:rsidP="00635456">
      <w:pPr>
        <w:tabs>
          <w:tab w:val="center" w:pos="5282"/>
        </w:tabs>
        <w:spacing w:after="0" w:line="240" w:lineRule="auto"/>
        <w:ind w:left="680" w:firstLine="0"/>
        <w:rPr>
          <w:rFonts w:ascii="Georgia" w:hAnsi="Georgia" w:cs="Tahoma"/>
          <w:b/>
          <w:sz w:val="22"/>
          <w:u w:val="single"/>
        </w:rPr>
      </w:pPr>
      <w:r w:rsidRPr="007A1332">
        <w:rPr>
          <w:rFonts w:ascii="Georgia" w:hAnsi="Georgia" w:cs="Tahoma"/>
          <w:b/>
          <w:sz w:val="22"/>
        </w:rPr>
        <w:t>Scripture Memorization</w:t>
      </w:r>
      <w:r w:rsidR="00D27EFD">
        <w:rPr>
          <w:rFonts w:ascii="Georgia" w:hAnsi="Georgia" w:cs="Tahoma"/>
          <w:b/>
          <w:sz w:val="22"/>
        </w:rPr>
        <w:t>/Journal</w:t>
      </w:r>
      <w:r>
        <w:rPr>
          <w:rFonts w:ascii="Georgia" w:hAnsi="Georgia" w:cs="Tahoma"/>
          <w:b/>
          <w:sz w:val="22"/>
        </w:rPr>
        <w:tab/>
        <w:t xml:space="preserve">       </w:t>
      </w:r>
      <w:r w:rsidRPr="007A1332">
        <w:rPr>
          <w:rFonts w:ascii="Georgia" w:hAnsi="Georgia" w:cs="Tahoma"/>
          <w:b/>
          <w:sz w:val="22"/>
          <w:u w:val="single"/>
        </w:rPr>
        <w:t>20%</w:t>
      </w:r>
    </w:p>
    <w:p w14:paraId="321B1FAB" w14:textId="77777777" w:rsidR="00635456" w:rsidRPr="007A1332" w:rsidRDefault="00635456" w:rsidP="00635456">
      <w:pPr>
        <w:tabs>
          <w:tab w:val="center" w:pos="5282"/>
        </w:tabs>
        <w:spacing w:after="0" w:line="240" w:lineRule="auto"/>
        <w:ind w:left="680" w:firstLine="0"/>
        <w:rPr>
          <w:rFonts w:ascii="Georgia" w:hAnsi="Georgia" w:cs="Tahoma"/>
          <w:b/>
          <w:sz w:val="22"/>
        </w:rPr>
      </w:pPr>
    </w:p>
    <w:p w14:paraId="559AAD99" w14:textId="0570A3AC" w:rsidR="00635456" w:rsidRPr="007A1332" w:rsidRDefault="00635456" w:rsidP="00635456">
      <w:pPr>
        <w:spacing w:after="0" w:line="240" w:lineRule="auto"/>
        <w:ind w:left="5000" w:right="355" w:firstLine="40"/>
        <w:rPr>
          <w:rFonts w:ascii="Georgia" w:hAnsi="Georgia" w:cs="Tahoma"/>
          <w:sz w:val="22"/>
        </w:rPr>
      </w:pPr>
      <w:r w:rsidRPr="007A1332">
        <w:rPr>
          <w:rFonts w:ascii="Georgia" w:hAnsi="Georgia" w:cs="Tahoma"/>
          <w:b/>
          <w:sz w:val="22"/>
        </w:rPr>
        <w:t xml:space="preserve">  100%</w:t>
      </w:r>
    </w:p>
    <w:p w14:paraId="2A02B58D" w14:textId="77777777" w:rsidR="00635456" w:rsidRPr="007A1332" w:rsidRDefault="00635456" w:rsidP="00635456">
      <w:pPr>
        <w:spacing w:after="0" w:line="240" w:lineRule="auto"/>
        <w:ind w:left="0" w:firstLine="0"/>
        <w:rPr>
          <w:rFonts w:ascii="Georgia" w:hAnsi="Georgia" w:cs="Tahoma"/>
          <w:b/>
          <w:sz w:val="22"/>
        </w:rPr>
      </w:pPr>
    </w:p>
    <w:p w14:paraId="44FBBC70" w14:textId="77777777" w:rsidR="00635456" w:rsidRPr="007A1332" w:rsidRDefault="00635456" w:rsidP="00635456">
      <w:pPr>
        <w:spacing w:after="0" w:line="240" w:lineRule="auto"/>
        <w:ind w:left="0" w:firstLine="0"/>
        <w:rPr>
          <w:rFonts w:ascii="Georgia" w:hAnsi="Georgia" w:cs="Tahoma"/>
          <w:b/>
          <w:sz w:val="22"/>
        </w:rPr>
      </w:pPr>
      <w:r w:rsidRPr="007A1332">
        <w:rPr>
          <w:rFonts w:ascii="Georgia" w:hAnsi="Georgia" w:cs="Tahoma"/>
          <w:b/>
          <w:sz w:val="22"/>
        </w:rPr>
        <w:t>VII. Homework, Attendance, Behavior, and Discipline:</w:t>
      </w:r>
    </w:p>
    <w:p w14:paraId="0878E2D7" w14:textId="77777777" w:rsidR="00635456" w:rsidRPr="007A1332" w:rsidRDefault="00635456" w:rsidP="00635456">
      <w:pPr>
        <w:spacing w:after="0" w:line="240" w:lineRule="auto"/>
        <w:ind w:left="0" w:firstLine="0"/>
        <w:rPr>
          <w:rFonts w:ascii="Georgia" w:hAnsi="Georgia" w:cs="Tahoma"/>
          <w:b/>
          <w:sz w:val="22"/>
        </w:rPr>
      </w:pPr>
    </w:p>
    <w:p w14:paraId="20A316E4" w14:textId="06CDE377" w:rsidR="00635456" w:rsidRPr="007A1332" w:rsidRDefault="00635456" w:rsidP="00635456">
      <w:pPr>
        <w:pStyle w:val="ListParagraph"/>
        <w:numPr>
          <w:ilvl w:val="0"/>
          <w:numId w:val="8"/>
        </w:numPr>
        <w:spacing w:after="0" w:line="240" w:lineRule="auto"/>
        <w:rPr>
          <w:rFonts w:ascii="Georgia" w:hAnsi="Georgia" w:cs="Tahoma"/>
          <w:sz w:val="22"/>
        </w:rPr>
      </w:pPr>
      <w:r w:rsidRPr="007A1332">
        <w:rPr>
          <w:rFonts w:ascii="Georgia" w:hAnsi="Georgia" w:cs="Tahoma"/>
          <w:b/>
          <w:sz w:val="22"/>
        </w:rPr>
        <w:t xml:space="preserve">Homework – </w:t>
      </w:r>
      <w:r w:rsidRPr="007A1332">
        <w:rPr>
          <w:rFonts w:ascii="Georgia" w:hAnsi="Georgia" w:cs="Tahoma"/>
          <w:sz w:val="22"/>
        </w:rPr>
        <w:t xml:space="preserve">All homework is due on the date assigned. Late work is homework not turned in on time. </w:t>
      </w:r>
      <w:r w:rsidRPr="007A1332">
        <w:rPr>
          <w:rFonts w:ascii="Georgia" w:hAnsi="Georgia" w:cs="Tahoma"/>
          <w:bCs/>
          <w:sz w:val="22"/>
        </w:rPr>
        <w:t>A</w:t>
      </w:r>
      <w:r w:rsidRPr="007A1332">
        <w:rPr>
          <w:rFonts w:ascii="Georgia" w:hAnsi="Georgia" w:cs="Tahoma"/>
          <w:sz w:val="22"/>
        </w:rPr>
        <w:t>ny work that is missing will receive an automatic zero in the grade book.  The work can be made up, but will receive a percentage off according to the day of the class it wa</w:t>
      </w:r>
      <w:r>
        <w:rPr>
          <w:rFonts w:ascii="Georgia" w:hAnsi="Georgia" w:cs="Tahoma"/>
          <w:sz w:val="22"/>
        </w:rPr>
        <w:t xml:space="preserve">s due: one class period late = </w:t>
      </w:r>
      <w:r w:rsidRPr="007A1332">
        <w:rPr>
          <w:rFonts w:ascii="Georgia" w:hAnsi="Georgia" w:cs="Tahoma"/>
          <w:sz w:val="22"/>
        </w:rPr>
        <w:t>5% off</w:t>
      </w:r>
      <w:r>
        <w:rPr>
          <w:rFonts w:ascii="Georgia" w:hAnsi="Georgia" w:cs="Tahoma"/>
          <w:sz w:val="22"/>
        </w:rPr>
        <w:t>, two class periods late = 2</w:t>
      </w:r>
      <w:r w:rsidRPr="007A1332">
        <w:rPr>
          <w:rFonts w:ascii="Georgia" w:hAnsi="Georgia" w:cs="Tahoma"/>
          <w:sz w:val="22"/>
        </w:rPr>
        <w:t xml:space="preserve">0% off.  </w:t>
      </w:r>
      <w:r w:rsidRPr="007A1332">
        <w:rPr>
          <w:rFonts w:ascii="Georgia" w:hAnsi="Georgia" w:cs="Tahoma"/>
          <w:sz w:val="22"/>
          <w:u w:val="single"/>
        </w:rPr>
        <w:t>After the third class period late, no credit will be granted.</w:t>
      </w:r>
      <w:r w:rsidRPr="007A1332">
        <w:rPr>
          <w:rFonts w:ascii="Georgia" w:hAnsi="Georgia" w:cs="Tahoma"/>
          <w:sz w:val="22"/>
        </w:rPr>
        <w:t xml:space="preserve"> Excused absences, such as illnesses, family emergencies, death of a relative, etc. are treated on an individual basis. </w:t>
      </w:r>
      <w:r w:rsidR="00245C08">
        <w:rPr>
          <w:rFonts w:ascii="Georgia" w:hAnsi="Georgia" w:cs="Tahoma"/>
          <w:sz w:val="22"/>
        </w:rPr>
        <w:t>See PVCA Handbook.</w:t>
      </w:r>
    </w:p>
    <w:p w14:paraId="2BB1F8EE" w14:textId="77777777" w:rsidR="00635456" w:rsidRPr="007A1332" w:rsidRDefault="00635456" w:rsidP="00635456">
      <w:pPr>
        <w:pStyle w:val="ListParagraph"/>
        <w:spacing w:after="0" w:line="240" w:lineRule="auto"/>
        <w:ind w:left="1080" w:firstLine="0"/>
        <w:rPr>
          <w:rFonts w:ascii="Georgia" w:hAnsi="Georgia" w:cs="Tahoma"/>
          <w:sz w:val="22"/>
        </w:rPr>
      </w:pPr>
    </w:p>
    <w:p w14:paraId="65A77C9A" w14:textId="77777777" w:rsidR="00635456" w:rsidRPr="007A1332" w:rsidRDefault="00635456" w:rsidP="00635456">
      <w:pPr>
        <w:spacing w:after="0" w:line="240" w:lineRule="auto"/>
        <w:ind w:left="720" w:firstLine="0"/>
        <w:rPr>
          <w:rFonts w:ascii="Georgia" w:hAnsi="Georgia" w:cs="Tahoma"/>
          <w:b/>
          <w:sz w:val="22"/>
        </w:rPr>
      </w:pPr>
      <w:r w:rsidRPr="007A1332">
        <w:rPr>
          <w:rFonts w:ascii="Georgia" w:hAnsi="Georgia" w:cs="Tahoma"/>
          <w:b/>
          <w:sz w:val="22"/>
        </w:rPr>
        <w:t>B. Attendance –</w:t>
      </w:r>
      <w:r w:rsidRPr="007A1332">
        <w:rPr>
          <w:rFonts w:ascii="Georgia" w:hAnsi="Georgia" w:cs="Tahoma"/>
          <w:sz w:val="22"/>
        </w:rPr>
        <w:t xml:space="preserve"> Attendance is vital to keeping up with </w:t>
      </w:r>
      <w:r>
        <w:rPr>
          <w:rFonts w:ascii="Georgia" w:hAnsi="Georgia" w:cs="Tahoma"/>
          <w:sz w:val="22"/>
        </w:rPr>
        <w:t>the class. Participation grades</w:t>
      </w:r>
      <w:r w:rsidRPr="007A1332">
        <w:rPr>
          <w:rFonts w:ascii="Georgia" w:hAnsi="Georgia" w:cs="Tahoma"/>
          <w:sz w:val="22"/>
        </w:rPr>
        <w:t xml:space="preserve"> </w:t>
      </w:r>
      <w:r>
        <w:rPr>
          <w:rFonts w:ascii="Georgia" w:hAnsi="Georgia" w:cs="Tahoma"/>
          <w:sz w:val="22"/>
        </w:rPr>
        <w:t xml:space="preserve">require your presence; </w:t>
      </w:r>
      <w:r w:rsidRPr="007A1332">
        <w:rPr>
          <w:rFonts w:ascii="Georgia" w:hAnsi="Georgia" w:cs="Tahoma"/>
          <w:sz w:val="22"/>
        </w:rPr>
        <w:t>it’s difficult to catch up once you fall behind. Please respond accor</w:t>
      </w:r>
      <w:r>
        <w:rPr>
          <w:rFonts w:ascii="Georgia" w:hAnsi="Georgia" w:cs="Tahoma"/>
          <w:sz w:val="22"/>
        </w:rPr>
        <w:t>dingly. See Handbook</w:t>
      </w:r>
      <w:r w:rsidRPr="007A1332">
        <w:rPr>
          <w:rFonts w:ascii="Georgia" w:hAnsi="Georgia" w:cs="Tahoma"/>
          <w:sz w:val="22"/>
        </w:rPr>
        <w:t>.</w:t>
      </w:r>
    </w:p>
    <w:p w14:paraId="65641E59" w14:textId="77777777" w:rsidR="00635456" w:rsidRPr="007A1332" w:rsidRDefault="00635456" w:rsidP="00635456">
      <w:pPr>
        <w:spacing w:after="0" w:line="240" w:lineRule="auto"/>
        <w:ind w:left="0" w:firstLine="720"/>
        <w:rPr>
          <w:rFonts w:ascii="Georgia" w:hAnsi="Georgia" w:cs="Tahoma"/>
          <w:b/>
          <w:sz w:val="22"/>
        </w:rPr>
      </w:pPr>
    </w:p>
    <w:p w14:paraId="4CED2694" w14:textId="77777777" w:rsidR="00635456" w:rsidRPr="007A1332" w:rsidRDefault="00635456" w:rsidP="00635456">
      <w:pPr>
        <w:spacing w:after="0" w:line="240" w:lineRule="auto"/>
        <w:ind w:left="0" w:firstLine="720"/>
        <w:rPr>
          <w:rFonts w:ascii="Georgia" w:hAnsi="Georgia" w:cs="Tahoma"/>
          <w:sz w:val="22"/>
        </w:rPr>
      </w:pPr>
      <w:r w:rsidRPr="007A1332">
        <w:rPr>
          <w:rFonts w:ascii="Georgia" w:hAnsi="Georgia" w:cs="Tahoma"/>
          <w:b/>
          <w:sz w:val="22"/>
        </w:rPr>
        <w:t>C. Behavior –</w:t>
      </w:r>
      <w:r w:rsidRPr="007A1332">
        <w:rPr>
          <w:rFonts w:ascii="Georgia" w:hAnsi="Georgia" w:cs="Tahoma"/>
          <w:sz w:val="22"/>
        </w:rPr>
        <w:t xml:space="preserve"> Behavioral expectations are provided in the PVCA Student &amp; Parent Handbook.</w:t>
      </w:r>
      <w:r>
        <w:rPr>
          <w:rFonts w:ascii="Georgia" w:hAnsi="Georgia" w:cs="Tahoma"/>
          <w:sz w:val="22"/>
        </w:rPr>
        <w:t xml:space="preserve"> See D</w:t>
      </w:r>
      <w:r w:rsidRPr="007A1332">
        <w:rPr>
          <w:rFonts w:ascii="Georgia" w:hAnsi="Georgia" w:cs="Tahoma"/>
          <w:sz w:val="22"/>
        </w:rPr>
        <w:t>.</w:t>
      </w:r>
    </w:p>
    <w:p w14:paraId="40EDEB56" w14:textId="77777777" w:rsidR="00635456" w:rsidRPr="007A1332" w:rsidRDefault="00635456" w:rsidP="00635456">
      <w:pPr>
        <w:spacing w:after="0" w:line="240" w:lineRule="auto"/>
        <w:ind w:left="0" w:firstLine="720"/>
        <w:rPr>
          <w:rFonts w:ascii="Georgia" w:hAnsi="Georgia" w:cs="Tahoma"/>
          <w:b/>
          <w:sz w:val="22"/>
        </w:rPr>
      </w:pPr>
    </w:p>
    <w:p w14:paraId="026A077B" w14:textId="77777777" w:rsidR="00635456" w:rsidRPr="007A1332" w:rsidRDefault="00635456" w:rsidP="00635456">
      <w:pPr>
        <w:spacing w:after="0" w:line="240" w:lineRule="auto"/>
        <w:ind w:left="0" w:firstLine="720"/>
        <w:rPr>
          <w:rFonts w:ascii="Georgia" w:hAnsi="Georgia" w:cs="Tahoma"/>
          <w:sz w:val="22"/>
        </w:rPr>
      </w:pPr>
      <w:r w:rsidRPr="007A1332">
        <w:rPr>
          <w:rFonts w:ascii="Georgia" w:hAnsi="Georgia" w:cs="Tahoma"/>
          <w:b/>
          <w:sz w:val="22"/>
        </w:rPr>
        <w:t>D.  Discipline –</w:t>
      </w:r>
      <w:r w:rsidRPr="007A1332">
        <w:rPr>
          <w:rFonts w:ascii="Georgia" w:hAnsi="Georgia" w:cs="Tahoma"/>
          <w:sz w:val="22"/>
        </w:rPr>
        <w:t xml:space="preserve"> My philosophy: </w:t>
      </w:r>
      <w:r w:rsidRPr="007A1332">
        <w:rPr>
          <w:rFonts w:ascii="Georgia" w:hAnsi="Georgia" w:cs="Tahoma"/>
          <w:b/>
          <w:sz w:val="22"/>
        </w:rPr>
        <w:t>Respect God, Respect People, and Respect Property</w:t>
      </w:r>
      <w:r w:rsidRPr="007A1332">
        <w:rPr>
          <w:rFonts w:ascii="Georgia" w:hAnsi="Georgia" w:cs="Tahoma"/>
          <w:sz w:val="22"/>
        </w:rPr>
        <w:t xml:space="preserve">. Though unexpected, if these guidelines are not met, the PVCA Handbook Discipline Plan </w:t>
      </w:r>
      <w:r>
        <w:rPr>
          <w:rFonts w:ascii="Georgia" w:hAnsi="Georgia" w:cs="Tahoma"/>
          <w:sz w:val="22"/>
        </w:rPr>
        <w:t xml:space="preserve">(RCD) </w:t>
      </w:r>
      <w:r w:rsidRPr="007A1332">
        <w:rPr>
          <w:rFonts w:ascii="Georgia" w:hAnsi="Georgia" w:cs="Tahoma"/>
          <w:sz w:val="22"/>
        </w:rPr>
        <w:t>will be followed.</w:t>
      </w:r>
    </w:p>
    <w:p w14:paraId="38ADA6DE" w14:textId="77777777" w:rsidR="00635456" w:rsidRPr="007A1332" w:rsidRDefault="00635456" w:rsidP="00635456">
      <w:pPr>
        <w:spacing w:after="0" w:line="240" w:lineRule="auto"/>
        <w:ind w:left="0" w:firstLine="0"/>
        <w:rPr>
          <w:rFonts w:ascii="Georgia" w:hAnsi="Georgia" w:cs="Tahoma"/>
          <w:b/>
          <w:sz w:val="22"/>
        </w:rPr>
      </w:pPr>
    </w:p>
    <w:p w14:paraId="78E75A6E" w14:textId="77777777" w:rsidR="00635456" w:rsidRPr="007A1332" w:rsidRDefault="00635456" w:rsidP="00635456">
      <w:pPr>
        <w:spacing w:after="0" w:line="240" w:lineRule="auto"/>
        <w:ind w:left="0" w:firstLine="0"/>
        <w:rPr>
          <w:rFonts w:ascii="Georgia" w:hAnsi="Georgia" w:cs="Tahoma"/>
          <w:b/>
          <w:sz w:val="22"/>
        </w:rPr>
      </w:pPr>
    </w:p>
    <w:p w14:paraId="5E851F40" w14:textId="77777777" w:rsidR="00635456" w:rsidRPr="007A1332" w:rsidRDefault="00635456" w:rsidP="00635456">
      <w:pPr>
        <w:spacing w:after="0" w:line="240" w:lineRule="auto"/>
        <w:ind w:left="0" w:firstLine="0"/>
        <w:rPr>
          <w:rFonts w:ascii="Georgia" w:hAnsi="Georgia" w:cs="Tahoma"/>
          <w:b/>
          <w:sz w:val="22"/>
        </w:rPr>
      </w:pPr>
    </w:p>
    <w:p w14:paraId="340CCCAB" w14:textId="77777777" w:rsidR="00635456" w:rsidRPr="007A1332" w:rsidRDefault="00635456" w:rsidP="00635456">
      <w:pPr>
        <w:spacing w:after="0" w:line="240" w:lineRule="auto"/>
        <w:ind w:left="0" w:firstLine="0"/>
        <w:rPr>
          <w:rFonts w:ascii="Georgia" w:hAnsi="Georgia" w:cs="Tahoma"/>
          <w:b/>
          <w:sz w:val="22"/>
        </w:rPr>
      </w:pPr>
      <w:r w:rsidRPr="007A1332">
        <w:rPr>
          <w:rFonts w:ascii="Georgia" w:hAnsi="Georgia" w:cs="Tahoma"/>
          <w:b/>
          <w:sz w:val="22"/>
        </w:rPr>
        <w:t>VIII. Miscellaneous:</w:t>
      </w:r>
    </w:p>
    <w:p w14:paraId="6A147D9B" w14:textId="77777777" w:rsidR="00635456" w:rsidRPr="007A1332" w:rsidRDefault="00635456" w:rsidP="00635456">
      <w:pPr>
        <w:spacing w:after="0" w:line="240" w:lineRule="auto"/>
        <w:rPr>
          <w:rFonts w:ascii="Georgia" w:hAnsi="Georgia" w:cs="Tahoma"/>
          <w:sz w:val="22"/>
        </w:rPr>
      </w:pPr>
    </w:p>
    <w:p w14:paraId="2F239A12" w14:textId="239BFE36" w:rsidR="00635456" w:rsidRPr="007A1332" w:rsidRDefault="00635456" w:rsidP="00635456">
      <w:pPr>
        <w:spacing w:after="0" w:line="240" w:lineRule="auto"/>
        <w:ind w:left="0" w:firstLine="720"/>
        <w:rPr>
          <w:rFonts w:ascii="Georgia" w:hAnsi="Georgia" w:cs="Tahoma"/>
          <w:sz w:val="22"/>
        </w:rPr>
      </w:pPr>
      <w:r w:rsidRPr="007A1332">
        <w:rPr>
          <w:rFonts w:ascii="Georgia" w:hAnsi="Georgia" w:cs="Tahoma"/>
          <w:sz w:val="22"/>
        </w:rPr>
        <w:t>You are in charge of your own behavior: speech, actions, looks, tone, and attitude – these are within your power to control. Each of you determines how our class will go.  My primary objective is for you to be successful and enjoy Bible, perhaps for the very first time in your life. It is my belief that if you fail, I have failed – both you and myself. I want to be successful. I do not like to fail. If we work hard as a team together (Colossians 3:23 – 24) and put forth our best effort, we will be successful.</w:t>
      </w:r>
    </w:p>
    <w:p w14:paraId="03DA7A90" w14:textId="77777777" w:rsidR="00635456" w:rsidRPr="007A1332" w:rsidRDefault="00635456" w:rsidP="00635456">
      <w:pPr>
        <w:spacing w:after="0" w:line="240" w:lineRule="auto"/>
        <w:ind w:left="0" w:firstLine="0"/>
        <w:rPr>
          <w:rFonts w:ascii="Georgia" w:hAnsi="Georgia" w:cs="Tahoma"/>
          <w:sz w:val="22"/>
        </w:rPr>
      </w:pPr>
    </w:p>
    <w:p w14:paraId="6F9C8781" w14:textId="77777777" w:rsidR="00635456" w:rsidRPr="007A1332" w:rsidRDefault="00635456" w:rsidP="00635456">
      <w:pPr>
        <w:spacing w:after="0" w:line="240" w:lineRule="auto"/>
        <w:ind w:left="0" w:firstLine="0"/>
        <w:rPr>
          <w:rFonts w:ascii="Georgia" w:hAnsi="Georgia" w:cs="Tahoma"/>
          <w:b/>
          <w:sz w:val="22"/>
        </w:rPr>
      </w:pPr>
      <w:r w:rsidRPr="007A1332">
        <w:rPr>
          <w:rFonts w:ascii="Georgia" w:hAnsi="Georgia" w:cs="Tahoma"/>
          <w:b/>
          <w:sz w:val="22"/>
        </w:rPr>
        <w:t>IX. Additional Instructional Materials:</w:t>
      </w:r>
    </w:p>
    <w:p w14:paraId="63074B9C" w14:textId="77777777" w:rsidR="00635456" w:rsidRPr="007A1332" w:rsidRDefault="00635456" w:rsidP="00635456">
      <w:pPr>
        <w:spacing w:after="0" w:line="240" w:lineRule="auto"/>
        <w:ind w:left="0" w:firstLine="0"/>
        <w:rPr>
          <w:rFonts w:ascii="Georgia" w:hAnsi="Georgia" w:cs="Tahoma"/>
          <w:b/>
          <w:sz w:val="22"/>
        </w:rPr>
      </w:pPr>
    </w:p>
    <w:p w14:paraId="29EC814E" w14:textId="77777777" w:rsidR="00635456" w:rsidRPr="007A1332" w:rsidRDefault="00635456" w:rsidP="00635456">
      <w:pPr>
        <w:spacing w:after="0" w:line="240" w:lineRule="auto"/>
        <w:ind w:left="0" w:firstLine="0"/>
        <w:rPr>
          <w:rFonts w:ascii="Georgia" w:hAnsi="Georgia" w:cs="Tahoma"/>
          <w:sz w:val="22"/>
        </w:rPr>
      </w:pPr>
      <w:r w:rsidRPr="007A1332">
        <w:rPr>
          <w:rFonts w:ascii="Georgia" w:hAnsi="Georgia" w:cs="Tahoma"/>
          <w:b/>
          <w:sz w:val="22"/>
        </w:rPr>
        <w:tab/>
      </w:r>
      <w:r w:rsidRPr="007A1332">
        <w:rPr>
          <w:rFonts w:ascii="Georgia" w:hAnsi="Georgia" w:cs="Tahoma"/>
          <w:sz w:val="22"/>
        </w:rPr>
        <w:t>A. Bib</w:t>
      </w:r>
      <w:r>
        <w:rPr>
          <w:rFonts w:ascii="Georgia" w:hAnsi="Georgia" w:cs="Tahoma"/>
          <w:sz w:val="22"/>
        </w:rPr>
        <w:t xml:space="preserve">le translations: ESV (English Standard Version) is PVCA’s preferred version, however, other translations, </w:t>
      </w:r>
      <w:r w:rsidRPr="007A1332">
        <w:rPr>
          <w:rFonts w:ascii="Georgia" w:hAnsi="Georgia" w:cs="Tahoma"/>
          <w:sz w:val="22"/>
        </w:rPr>
        <w:t xml:space="preserve">such as </w:t>
      </w:r>
      <w:r>
        <w:rPr>
          <w:rFonts w:ascii="Georgia" w:hAnsi="Georgia" w:cs="Tahoma"/>
          <w:sz w:val="22"/>
        </w:rPr>
        <w:t>the NIV (</w:t>
      </w:r>
      <w:r w:rsidRPr="007A1332">
        <w:rPr>
          <w:rFonts w:ascii="Georgia" w:hAnsi="Georgia" w:cs="Tahoma"/>
          <w:sz w:val="22"/>
        </w:rPr>
        <w:t>New International Version</w:t>
      </w:r>
      <w:r>
        <w:rPr>
          <w:rFonts w:ascii="Georgia" w:hAnsi="Georgia" w:cs="Tahoma"/>
          <w:sz w:val="22"/>
        </w:rPr>
        <w:t>)</w:t>
      </w:r>
      <w:r w:rsidRPr="007A1332">
        <w:rPr>
          <w:rFonts w:ascii="Georgia" w:hAnsi="Georgia" w:cs="Tahoma"/>
          <w:sz w:val="22"/>
        </w:rPr>
        <w:t xml:space="preserve">, </w:t>
      </w:r>
      <w:r>
        <w:rPr>
          <w:rFonts w:ascii="Georgia" w:hAnsi="Georgia" w:cs="Tahoma"/>
          <w:sz w:val="22"/>
        </w:rPr>
        <w:t>KJV (</w:t>
      </w:r>
      <w:r w:rsidRPr="007A1332">
        <w:rPr>
          <w:rFonts w:ascii="Georgia" w:hAnsi="Georgia" w:cs="Tahoma"/>
          <w:sz w:val="22"/>
        </w:rPr>
        <w:t>King James Version</w:t>
      </w:r>
      <w:r>
        <w:rPr>
          <w:rFonts w:ascii="Georgia" w:hAnsi="Georgia" w:cs="Tahoma"/>
          <w:sz w:val="22"/>
        </w:rPr>
        <w:t>)</w:t>
      </w:r>
      <w:r w:rsidRPr="007A1332">
        <w:rPr>
          <w:rFonts w:ascii="Georgia" w:hAnsi="Georgia" w:cs="Tahoma"/>
          <w:sz w:val="22"/>
        </w:rPr>
        <w:t xml:space="preserve">, </w:t>
      </w:r>
      <w:r>
        <w:rPr>
          <w:rFonts w:ascii="Georgia" w:hAnsi="Georgia" w:cs="Tahoma"/>
          <w:sz w:val="22"/>
        </w:rPr>
        <w:t>NLT (</w:t>
      </w:r>
      <w:r w:rsidRPr="007A1332">
        <w:rPr>
          <w:rFonts w:ascii="Georgia" w:hAnsi="Georgia" w:cs="Tahoma"/>
          <w:sz w:val="22"/>
        </w:rPr>
        <w:t>New Living Translation</w:t>
      </w:r>
      <w:r>
        <w:rPr>
          <w:rFonts w:ascii="Georgia" w:hAnsi="Georgia" w:cs="Tahoma"/>
          <w:sz w:val="22"/>
        </w:rPr>
        <w:t>)</w:t>
      </w:r>
      <w:r w:rsidRPr="007A1332">
        <w:rPr>
          <w:rFonts w:ascii="Georgia" w:hAnsi="Georgia" w:cs="Tahoma"/>
          <w:sz w:val="22"/>
        </w:rPr>
        <w:t xml:space="preserve">, </w:t>
      </w:r>
      <w:r>
        <w:rPr>
          <w:rFonts w:ascii="Georgia" w:hAnsi="Georgia" w:cs="Tahoma"/>
          <w:sz w:val="22"/>
        </w:rPr>
        <w:t>and ASV (</w:t>
      </w:r>
      <w:r w:rsidRPr="007A1332">
        <w:rPr>
          <w:rFonts w:ascii="Georgia" w:hAnsi="Georgia" w:cs="Tahoma"/>
          <w:sz w:val="22"/>
        </w:rPr>
        <w:t>American Standard Ver</w:t>
      </w:r>
      <w:r>
        <w:rPr>
          <w:rFonts w:ascii="Georgia" w:hAnsi="Georgia" w:cs="Tahoma"/>
          <w:sz w:val="22"/>
        </w:rPr>
        <w:t xml:space="preserve">sion), are acceptable. </w:t>
      </w:r>
    </w:p>
    <w:p w14:paraId="71295ACF" w14:textId="77777777" w:rsidR="00635456" w:rsidRPr="007A1332" w:rsidRDefault="00635456" w:rsidP="00635456">
      <w:pPr>
        <w:spacing w:after="0" w:line="240" w:lineRule="auto"/>
        <w:ind w:left="0" w:firstLine="0"/>
        <w:rPr>
          <w:rFonts w:ascii="Georgia" w:hAnsi="Georgia" w:cs="Tahoma"/>
          <w:sz w:val="22"/>
        </w:rPr>
      </w:pPr>
      <w:r w:rsidRPr="007A1332">
        <w:rPr>
          <w:rFonts w:ascii="Georgia" w:hAnsi="Georgia" w:cs="Tahoma"/>
          <w:sz w:val="22"/>
        </w:rPr>
        <w:tab/>
        <w:t>B. Bible Commentaries, such as those written by Matthew Henry, John Stott, J. Vernon McGee, etc.</w:t>
      </w:r>
    </w:p>
    <w:p w14:paraId="5A8DB05B" w14:textId="776396BF" w:rsidR="00635456" w:rsidRPr="007A1332" w:rsidRDefault="00635456" w:rsidP="00635456">
      <w:pPr>
        <w:spacing w:after="0" w:line="240" w:lineRule="auto"/>
        <w:ind w:left="0" w:firstLine="0"/>
        <w:rPr>
          <w:rFonts w:ascii="Georgia" w:hAnsi="Georgia" w:cs="Tahoma"/>
          <w:sz w:val="22"/>
        </w:rPr>
      </w:pPr>
      <w:r w:rsidRPr="007A1332">
        <w:rPr>
          <w:rFonts w:ascii="Georgia" w:hAnsi="Georgia" w:cs="Tahoma"/>
          <w:sz w:val="22"/>
        </w:rPr>
        <w:tab/>
        <w:t xml:space="preserve">C. Videos and Electronic Media produced by ACSI, </w:t>
      </w:r>
      <w:r w:rsidRPr="00CF61B4">
        <w:rPr>
          <w:rFonts w:ascii="Georgia" w:hAnsi="Georgia" w:cs="Tahoma"/>
          <w:i/>
          <w:sz w:val="22"/>
        </w:rPr>
        <w:t>The Hope Project</w:t>
      </w:r>
      <w:r w:rsidRPr="007A1332">
        <w:rPr>
          <w:rFonts w:ascii="Georgia" w:hAnsi="Georgia" w:cs="Tahoma"/>
          <w:sz w:val="22"/>
        </w:rPr>
        <w:t xml:space="preserve">, </w:t>
      </w:r>
      <w:r w:rsidR="00CF61B4" w:rsidRPr="00CF61B4">
        <w:rPr>
          <w:rFonts w:ascii="Georgia" w:hAnsi="Georgia" w:cs="Tahoma"/>
          <w:i/>
          <w:sz w:val="22"/>
        </w:rPr>
        <w:t>The Gospel Project,</w:t>
      </w:r>
      <w:r w:rsidR="00CF61B4">
        <w:rPr>
          <w:rFonts w:ascii="Georgia" w:hAnsi="Georgia" w:cs="Tahoma"/>
          <w:sz w:val="22"/>
        </w:rPr>
        <w:t xml:space="preserve"> </w:t>
      </w:r>
      <w:r w:rsidRPr="00CF61B4">
        <w:rPr>
          <w:rFonts w:ascii="Georgia" w:hAnsi="Georgia" w:cs="Tahoma"/>
          <w:i/>
          <w:sz w:val="22"/>
        </w:rPr>
        <w:t xml:space="preserve">Hillsong </w:t>
      </w:r>
      <w:r w:rsidRPr="007A1332">
        <w:rPr>
          <w:rFonts w:ascii="Georgia" w:hAnsi="Georgia" w:cs="Tahoma"/>
          <w:sz w:val="22"/>
        </w:rPr>
        <w:t>Ministries, Gateway Ministries, etc.</w:t>
      </w:r>
    </w:p>
    <w:p w14:paraId="08B38853" w14:textId="77777777" w:rsidR="00635456" w:rsidRPr="007A1332" w:rsidRDefault="00635456" w:rsidP="00635456">
      <w:pPr>
        <w:spacing w:after="0" w:line="240" w:lineRule="auto"/>
        <w:ind w:left="0" w:firstLine="0"/>
        <w:rPr>
          <w:rFonts w:ascii="Georgia" w:hAnsi="Georgia" w:cs="Tahoma"/>
          <w:sz w:val="22"/>
        </w:rPr>
      </w:pPr>
    </w:p>
    <w:p w14:paraId="6A8195E4" w14:textId="77777777" w:rsidR="00635456" w:rsidRPr="007A1332" w:rsidRDefault="00635456" w:rsidP="00635456">
      <w:pPr>
        <w:spacing w:after="0" w:line="240" w:lineRule="auto"/>
        <w:rPr>
          <w:rFonts w:ascii="Georgia" w:hAnsi="Georgia" w:cs="Tahoma"/>
          <w:b/>
          <w:sz w:val="22"/>
        </w:rPr>
      </w:pPr>
      <w:r w:rsidRPr="007A1332">
        <w:rPr>
          <w:rFonts w:ascii="Georgia" w:hAnsi="Georgia" w:cs="Tahoma"/>
          <w:b/>
          <w:sz w:val="22"/>
        </w:rPr>
        <w:t>X. Office Hours:</w:t>
      </w:r>
    </w:p>
    <w:p w14:paraId="08603F72" w14:textId="77777777" w:rsidR="00635456" w:rsidRPr="007A1332" w:rsidRDefault="00635456" w:rsidP="00635456">
      <w:pPr>
        <w:spacing w:after="0" w:line="240" w:lineRule="auto"/>
        <w:rPr>
          <w:rFonts w:ascii="Georgia" w:hAnsi="Georgia" w:cs="Tahoma"/>
          <w:b/>
          <w:sz w:val="22"/>
        </w:rPr>
      </w:pPr>
    </w:p>
    <w:p w14:paraId="6F6EB64D" w14:textId="77777777" w:rsidR="00635456" w:rsidRPr="007A1332" w:rsidRDefault="00635456" w:rsidP="00635456">
      <w:pPr>
        <w:spacing w:after="0" w:line="240" w:lineRule="auto"/>
        <w:ind w:firstLine="0"/>
        <w:rPr>
          <w:rFonts w:ascii="Georgia" w:hAnsi="Georgia" w:cs="Tahoma"/>
          <w:b/>
          <w:sz w:val="22"/>
        </w:rPr>
      </w:pPr>
      <w:r w:rsidRPr="007A1332">
        <w:rPr>
          <w:rFonts w:ascii="Georgia" w:hAnsi="Georgia" w:cs="Tahoma"/>
          <w:b/>
          <w:sz w:val="22"/>
        </w:rPr>
        <w:tab/>
        <w:t>By appointment or use the following weekly schedule*:</w:t>
      </w:r>
    </w:p>
    <w:p w14:paraId="0554A987" w14:textId="77777777" w:rsidR="00635456" w:rsidRPr="007A1332" w:rsidRDefault="00635456" w:rsidP="00635456">
      <w:pPr>
        <w:spacing w:after="0" w:line="240" w:lineRule="auto"/>
        <w:ind w:firstLine="0"/>
        <w:rPr>
          <w:rFonts w:ascii="Georgia" w:hAnsi="Georgia" w:cs="Tahoma"/>
          <w:b/>
          <w:sz w:val="22"/>
        </w:rPr>
      </w:pPr>
    </w:p>
    <w:p w14:paraId="1BF855C5" w14:textId="66185941" w:rsidR="00635456" w:rsidRPr="007A1332" w:rsidRDefault="00635456" w:rsidP="00635456">
      <w:pPr>
        <w:spacing w:after="0" w:line="240" w:lineRule="auto"/>
        <w:ind w:firstLine="0"/>
        <w:rPr>
          <w:rFonts w:ascii="Georgia" w:hAnsi="Georgia" w:cs="Tahoma"/>
          <w:sz w:val="22"/>
        </w:rPr>
      </w:pPr>
      <w:r w:rsidRPr="007A1332">
        <w:rPr>
          <w:rFonts w:ascii="Georgia" w:hAnsi="Georgia" w:cs="Tahoma"/>
          <w:b/>
          <w:sz w:val="22"/>
        </w:rPr>
        <w:tab/>
      </w:r>
      <w:r w:rsidRPr="007A1332">
        <w:rPr>
          <w:rFonts w:ascii="Georgia" w:hAnsi="Georgia" w:cs="Tahoma"/>
          <w:b/>
          <w:sz w:val="22"/>
        </w:rPr>
        <w:tab/>
      </w:r>
      <w:r w:rsidR="001E6F4B">
        <w:rPr>
          <w:rFonts w:ascii="Georgia" w:hAnsi="Georgia" w:cs="Tahoma"/>
          <w:sz w:val="22"/>
        </w:rPr>
        <w:t>Monday – Friday: 7:30 am to 7:</w:t>
      </w:r>
      <w:r w:rsidRPr="007A1332">
        <w:rPr>
          <w:rFonts w:ascii="Georgia" w:hAnsi="Georgia" w:cs="Tahoma"/>
          <w:sz w:val="22"/>
        </w:rPr>
        <w:t>5</w:t>
      </w:r>
      <w:r w:rsidR="001E6F4B">
        <w:rPr>
          <w:rFonts w:ascii="Georgia" w:hAnsi="Georgia" w:cs="Tahoma"/>
          <w:sz w:val="22"/>
        </w:rPr>
        <w:t>0</w:t>
      </w:r>
      <w:bookmarkStart w:id="0" w:name="_GoBack"/>
      <w:bookmarkEnd w:id="0"/>
      <w:r w:rsidRPr="007A1332">
        <w:rPr>
          <w:rFonts w:ascii="Georgia" w:hAnsi="Georgia" w:cs="Tahoma"/>
          <w:sz w:val="22"/>
        </w:rPr>
        <w:t xml:space="preserve"> am</w:t>
      </w:r>
    </w:p>
    <w:p w14:paraId="20FF231C" w14:textId="4960B311" w:rsidR="00635456" w:rsidRPr="007A1332" w:rsidRDefault="00635456" w:rsidP="00635456">
      <w:pPr>
        <w:spacing w:after="0" w:line="240" w:lineRule="auto"/>
        <w:ind w:firstLine="0"/>
        <w:rPr>
          <w:rFonts w:ascii="Georgia" w:hAnsi="Georgia" w:cs="Tahoma"/>
          <w:sz w:val="22"/>
        </w:rPr>
      </w:pPr>
      <w:r w:rsidRPr="007A1332">
        <w:rPr>
          <w:rFonts w:ascii="Georgia" w:hAnsi="Georgia" w:cs="Tahoma"/>
          <w:sz w:val="22"/>
        </w:rPr>
        <w:tab/>
      </w:r>
      <w:r w:rsidRPr="007A1332">
        <w:rPr>
          <w:rFonts w:ascii="Georgia" w:hAnsi="Georgia" w:cs="Tahoma"/>
          <w:sz w:val="22"/>
        </w:rPr>
        <w:tab/>
        <w:t>Monday – Friday: Teacher’s Plan Period</w:t>
      </w:r>
      <w:r>
        <w:rPr>
          <w:rFonts w:ascii="Georgia" w:hAnsi="Georgia" w:cs="Tahoma"/>
          <w:sz w:val="22"/>
        </w:rPr>
        <w:t>s (4</w:t>
      </w:r>
      <w:r w:rsidRPr="007A1332">
        <w:rPr>
          <w:rFonts w:ascii="Georgia" w:hAnsi="Georgia" w:cs="Tahoma"/>
          <w:sz w:val="22"/>
          <w:vertAlign w:val="superscript"/>
        </w:rPr>
        <w:t xml:space="preserve">th </w:t>
      </w:r>
      <w:r w:rsidR="001E6F4B">
        <w:rPr>
          <w:rFonts w:ascii="Georgia" w:hAnsi="Georgia" w:cs="Tahoma"/>
          <w:sz w:val="22"/>
        </w:rPr>
        <w:t>Period</w:t>
      </w:r>
      <w:r w:rsidRPr="007A1332">
        <w:rPr>
          <w:rFonts w:ascii="Georgia" w:hAnsi="Georgia" w:cs="Tahoma"/>
          <w:sz w:val="22"/>
        </w:rPr>
        <w:t xml:space="preserve">) </w:t>
      </w:r>
    </w:p>
    <w:p w14:paraId="76F2BA04" w14:textId="77777777" w:rsidR="00635456" w:rsidRPr="007A1332" w:rsidRDefault="00635456" w:rsidP="00635456">
      <w:pPr>
        <w:spacing w:after="0" w:line="240" w:lineRule="auto"/>
        <w:ind w:firstLine="0"/>
        <w:rPr>
          <w:rFonts w:ascii="Georgia" w:hAnsi="Georgia" w:cs="Tahoma"/>
          <w:sz w:val="22"/>
        </w:rPr>
      </w:pPr>
      <w:r w:rsidRPr="007A1332">
        <w:rPr>
          <w:rFonts w:ascii="Georgia" w:hAnsi="Georgia" w:cs="Tahoma"/>
          <w:sz w:val="22"/>
        </w:rPr>
        <w:tab/>
      </w:r>
      <w:r w:rsidRPr="007A1332">
        <w:rPr>
          <w:rFonts w:ascii="Georgia" w:hAnsi="Georgia" w:cs="Tahoma"/>
          <w:sz w:val="22"/>
        </w:rPr>
        <w:tab/>
        <w:t xml:space="preserve">Monday and Wednesday: </w:t>
      </w:r>
      <w:r>
        <w:rPr>
          <w:rFonts w:ascii="Georgia" w:hAnsi="Georgia" w:cs="Tahoma"/>
          <w:sz w:val="22"/>
        </w:rPr>
        <w:t>2:3</w:t>
      </w:r>
      <w:r w:rsidRPr="007A1332">
        <w:rPr>
          <w:rFonts w:ascii="Georgia" w:hAnsi="Georgia" w:cs="Tahoma"/>
          <w:sz w:val="22"/>
        </w:rPr>
        <w:t>5 pm to 3 pm</w:t>
      </w:r>
    </w:p>
    <w:p w14:paraId="58D72B48" w14:textId="77777777" w:rsidR="00635456" w:rsidRPr="007A1332" w:rsidRDefault="00635456" w:rsidP="00635456">
      <w:pPr>
        <w:spacing w:after="0" w:line="240" w:lineRule="auto"/>
        <w:ind w:firstLine="0"/>
        <w:rPr>
          <w:rFonts w:ascii="Georgia" w:hAnsi="Georgia" w:cs="Tahoma"/>
          <w:sz w:val="22"/>
        </w:rPr>
      </w:pPr>
    </w:p>
    <w:p w14:paraId="51A43E80" w14:textId="2B9BC89B" w:rsidR="00635456" w:rsidRPr="007A1332" w:rsidRDefault="00635456" w:rsidP="00635456">
      <w:pPr>
        <w:pStyle w:val="ListParagraph"/>
        <w:numPr>
          <w:ilvl w:val="0"/>
          <w:numId w:val="7"/>
        </w:numPr>
        <w:spacing w:after="0" w:line="240" w:lineRule="auto"/>
        <w:rPr>
          <w:rFonts w:ascii="Georgia" w:hAnsi="Georgia" w:cs="Tahoma"/>
          <w:sz w:val="22"/>
        </w:rPr>
      </w:pPr>
      <w:r w:rsidRPr="007A1332">
        <w:rPr>
          <w:rFonts w:ascii="Georgia" w:hAnsi="Georgia" w:cs="Tahoma"/>
          <w:sz w:val="22"/>
        </w:rPr>
        <w:t xml:space="preserve">In the event the teacher has a personal or professional appointment </w:t>
      </w:r>
      <w:r w:rsidR="00CF61B4">
        <w:rPr>
          <w:rFonts w:ascii="Georgia" w:hAnsi="Georgia" w:cs="Tahoma"/>
          <w:sz w:val="22"/>
        </w:rPr>
        <w:t xml:space="preserve">or is </w:t>
      </w:r>
      <w:r w:rsidRPr="007A1332">
        <w:rPr>
          <w:rFonts w:ascii="Georgia" w:hAnsi="Georgia" w:cs="Tahoma"/>
          <w:sz w:val="22"/>
        </w:rPr>
        <w:t>off campus, a note will be posted on the classroom door.</w:t>
      </w:r>
    </w:p>
    <w:p w14:paraId="35AD8EBE" w14:textId="77777777" w:rsidR="00635456" w:rsidRPr="008D76E0" w:rsidRDefault="00635456" w:rsidP="008D76E0">
      <w:pPr>
        <w:rPr>
          <w:rFonts w:ascii="Georgia" w:hAnsi="Georgia"/>
          <w:b/>
          <w:sz w:val="22"/>
        </w:rPr>
      </w:pPr>
    </w:p>
    <w:sectPr w:rsidR="00635456" w:rsidRPr="008D76E0" w:rsidSect="00617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8EE"/>
    <w:multiLevelType w:val="hybridMultilevel"/>
    <w:tmpl w:val="EC1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0B06"/>
    <w:multiLevelType w:val="hybridMultilevel"/>
    <w:tmpl w:val="4ECE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86188"/>
    <w:multiLevelType w:val="hybridMultilevel"/>
    <w:tmpl w:val="F06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335AE"/>
    <w:multiLevelType w:val="hybridMultilevel"/>
    <w:tmpl w:val="E7043C68"/>
    <w:lvl w:ilvl="0" w:tplc="B5B42A5E">
      <w:start w:val="7"/>
      <w:numFmt w:val="bullet"/>
      <w:lvlText w:val=""/>
      <w:lvlJc w:val="left"/>
      <w:pPr>
        <w:ind w:left="675" w:hanging="360"/>
      </w:pPr>
      <w:rPr>
        <w:rFonts w:ascii="Symbol" w:eastAsia="Verdana" w:hAnsi="Symbol" w:cs="Tahoma"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15:restartNumberingAfterBreak="0">
    <w:nsid w:val="1E2E7592"/>
    <w:multiLevelType w:val="hybridMultilevel"/>
    <w:tmpl w:val="505E7E7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32B76031"/>
    <w:multiLevelType w:val="hybridMultilevel"/>
    <w:tmpl w:val="CA8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A51FE"/>
    <w:multiLevelType w:val="hybridMultilevel"/>
    <w:tmpl w:val="9F0E562C"/>
    <w:lvl w:ilvl="0" w:tplc="FBC662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932CFC"/>
    <w:multiLevelType w:val="hybridMultilevel"/>
    <w:tmpl w:val="E004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F"/>
    <w:rsid w:val="000155A3"/>
    <w:rsid w:val="00122FD0"/>
    <w:rsid w:val="00155BF6"/>
    <w:rsid w:val="001A56FB"/>
    <w:rsid w:val="001E6F4B"/>
    <w:rsid w:val="00230BBF"/>
    <w:rsid w:val="00245C08"/>
    <w:rsid w:val="003B4597"/>
    <w:rsid w:val="00474215"/>
    <w:rsid w:val="004B3271"/>
    <w:rsid w:val="006174C4"/>
    <w:rsid w:val="00635456"/>
    <w:rsid w:val="0068486C"/>
    <w:rsid w:val="0073467C"/>
    <w:rsid w:val="007F6AD2"/>
    <w:rsid w:val="008D76E0"/>
    <w:rsid w:val="00A2068D"/>
    <w:rsid w:val="00CF06CD"/>
    <w:rsid w:val="00CF61B4"/>
    <w:rsid w:val="00D27EFD"/>
    <w:rsid w:val="00D93852"/>
    <w:rsid w:val="00D93EF0"/>
    <w:rsid w:val="00E36132"/>
    <w:rsid w:val="00E75A28"/>
    <w:rsid w:val="00F04ECF"/>
    <w:rsid w:val="00FB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2630"/>
  <w15:chartTrackingRefBased/>
  <w15:docId w15:val="{134179A3-1447-4C4F-9C94-97C8CD44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CF"/>
    <w:pPr>
      <w:spacing w:after="4" w:line="249" w:lineRule="auto"/>
      <w:ind w:left="10"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E61CF088FCF4686FA8D8CED4AF236" ma:contentTypeVersion="10" ma:contentTypeDescription="Create a new document." ma:contentTypeScope="" ma:versionID="4b109c8690985c95ab0062bc1b2131f3">
  <xsd:schema xmlns:xsd="http://www.w3.org/2001/XMLSchema" xmlns:xs="http://www.w3.org/2001/XMLSchema" xmlns:p="http://schemas.microsoft.com/office/2006/metadata/properties" xmlns:ns3="11d13bfd-fb5b-4551-8dc4-e594b147670d" xmlns:ns4="f218a95c-d92e-4d91-ad28-6322b02cecbb" targetNamespace="http://schemas.microsoft.com/office/2006/metadata/properties" ma:root="true" ma:fieldsID="14b73e4f98f287f88299064eec14fac0" ns3:_="" ns4:_="">
    <xsd:import namespace="11d13bfd-fb5b-4551-8dc4-e594b147670d"/>
    <xsd:import namespace="f218a95c-d92e-4d91-ad28-6322b02cec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13bfd-fb5b-4551-8dc4-e594b14767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18a95c-d92e-4d91-ad28-6322b02cec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CB33D-5792-4940-924C-E1958A0BC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13bfd-fb5b-4551-8dc4-e594b147670d"/>
    <ds:schemaRef ds:uri="f218a95c-d92e-4d91-ad28-6322b02ce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7B516-46C6-4C69-BCA5-5A2AB0EC1AD2}">
  <ds:schemaRefs>
    <ds:schemaRef ds:uri="http://schemas.microsoft.com/sharepoint/v3/contenttype/forms"/>
  </ds:schemaRefs>
</ds:datastoreItem>
</file>

<file path=customXml/itemProps3.xml><?xml version="1.0" encoding="utf-8"?>
<ds:datastoreItem xmlns:ds="http://schemas.openxmlformats.org/officeDocument/2006/customXml" ds:itemID="{E68F30FD-3231-47FD-90A7-9711B3C1C7F7}">
  <ds:schemaRefs>
    <ds:schemaRef ds:uri="http://purl.org/dc/terms/"/>
    <ds:schemaRef ds:uri="11d13bfd-fb5b-4551-8dc4-e594b147670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218a95c-d92e-4d91-ad28-6322b02cec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David</dc:creator>
  <cp:keywords/>
  <dc:description/>
  <cp:lastModifiedBy>Kevin David</cp:lastModifiedBy>
  <cp:revision>19</cp:revision>
  <dcterms:created xsi:type="dcterms:W3CDTF">2020-07-09T15:13:00Z</dcterms:created>
  <dcterms:modified xsi:type="dcterms:W3CDTF">2020-08-26T17:47:00Z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0x010100CB2E61CF088FCF4686FA8D8CED4AF236</vt:lpwstr>
  </property>
</Properties>
</file>